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displacedByCustomXml="next"/>
    <w:bookmarkEnd w:id="0" w:displacedByCustomXml="next"/>
    <w:sdt>
      <w:sdtPr>
        <w:id w:val="-1743633326"/>
        <w:docPartObj>
          <w:docPartGallery w:val="Cover Pages"/>
          <w:docPartUnique/>
        </w:docPartObj>
      </w:sdtPr>
      <w:sdtEndPr>
        <w:rPr>
          <w:caps/>
        </w:rPr>
      </w:sdtEndPr>
      <w:sdtContent>
        <w:p w:rsidR="00DE21B2" w:rsidRDefault="00DE21B2">
          <w:r>
            <w:rPr>
              <w:noProof/>
              <w:lang w:val="en-AU" w:eastAsia="en-AU"/>
            </w:rPr>
            <w:drawing>
              <wp:anchor distT="0" distB="0" distL="114300" distR="114300" simplePos="0" relativeHeight="251690496" behindDoc="0" locked="0" layoutInCell="1" allowOverlap="1" wp14:anchorId="4751C979" wp14:editId="27AAF017">
                <wp:simplePos x="0" y="0"/>
                <wp:positionH relativeFrom="column">
                  <wp:posOffset>-104775</wp:posOffset>
                </wp:positionH>
                <wp:positionV relativeFrom="paragraph">
                  <wp:posOffset>485775</wp:posOffset>
                </wp:positionV>
                <wp:extent cx="5694680" cy="1382395"/>
                <wp:effectExtent l="0" t="0" r="127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T_Logo_600dpi - Symbol with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4680" cy="1382395"/>
                        </a:xfrm>
                        <a:prstGeom prst="rect">
                          <a:avLst/>
                        </a:prstGeom>
                      </pic:spPr>
                    </pic:pic>
                  </a:graphicData>
                </a:graphic>
                <wp14:sizeRelH relativeFrom="margin">
                  <wp14:pctWidth>0</wp14:pctWidth>
                </wp14:sizeRelH>
                <wp14:sizeRelV relativeFrom="margin">
                  <wp14:pctHeight>0</wp14:pctHeight>
                </wp14:sizeRelV>
              </wp:anchor>
            </w:drawing>
          </w:r>
        </w:p>
        <w:p w:rsidR="00DE21B2" w:rsidRDefault="00DE21B2"/>
        <w:p w:rsidR="00DE21B2" w:rsidRDefault="00DE21B2"/>
        <w:p w:rsidR="00DE21B2" w:rsidRDefault="00DE21B2"/>
        <w:p w:rsidR="00DE21B2" w:rsidRDefault="00DE21B2"/>
        <w:p w:rsidR="00DE21B2" w:rsidRDefault="00DE21B2">
          <w:r>
            <w:rPr>
              <w:noProof/>
              <w:lang w:val="en-AU" w:eastAsia="en-AU"/>
            </w:rPr>
            <mc:AlternateContent>
              <mc:Choice Requires="wps">
                <w:drawing>
                  <wp:anchor distT="0" distB="0" distL="114300" distR="114300" simplePos="0" relativeHeight="251692544" behindDoc="0" locked="0" layoutInCell="0" allowOverlap="1" wp14:anchorId="63C9609E" wp14:editId="3F8C8B6E">
                    <wp:simplePos x="0" y="0"/>
                    <wp:positionH relativeFrom="page">
                      <wp:posOffset>-792480</wp:posOffset>
                    </wp:positionH>
                    <wp:positionV relativeFrom="page">
                      <wp:posOffset>3812540</wp:posOffset>
                    </wp:positionV>
                    <wp:extent cx="7412355" cy="791845"/>
                    <wp:effectExtent l="0" t="0" r="17145" b="273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60000"/>
                                <a:lumOff val="40000"/>
                              </a:schemeClr>
                            </a:solidFill>
                            <a:ln w="12700">
                              <a:solidFill>
                                <a:schemeClr val="bg1"/>
                              </a:solidFill>
                              <a:miter lim="800000"/>
                              <a:headEnd/>
                              <a:tailEnd/>
                            </a:ln>
                          </wps:spPr>
                          <wps:txbx>
                            <w:txbxContent>
                              <w:p w:rsidR="00DE21B2" w:rsidRPr="00D62B1F" w:rsidRDefault="00DE21B2" w:rsidP="00DE21B2">
                                <w:pPr>
                                  <w:pStyle w:val="NoSpacing"/>
                                  <w:jc w:val="right"/>
                                  <w:rPr>
                                    <w:rFonts w:asciiTheme="majorHAnsi" w:eastAsiaTheme="majorEastAsia" w:hAnsiTheme="majorHAnsi" w:cstheme="majorBidi"/>
                                    <w:sz w:val="72"/>
                                    <w:szCs w:val="72"/>
                                  </w:rPr>
                                </w:pPr>
                                <w:r w:rsidRPr="00D62B1F">
                                  <w:rPr>
                                    <w:rFonts w:asciiTheme="majorHAnsi" w:eastAsiaTheme="majorEastAsia" w:hAnsiTheme="majorHAnsi" w:cstheme="majorBidi"/>
                                    <w:sz w:val="72"/>
                                    <w:szCs w:val="72"/>
                                  </w:rPr>
                                  <w:t xml:space="preserve">Annual Report </w:t>
                                </w:r>
                                <w:r w:rsidR="00DC6493" w:rsidRPr="00D62B1F">
                                  <w:rPr>
                                    <w:rFonts w:asciiTheme="majorHAnsi" w:eastAsiaTheme="majorEastAsia" w:hAnsiTheme="majorHAnsi" w:cstheme="majorBidi"/>
                                    <w:sz w:val="72"/>
                                    <w:szCs w:val="72"/>
                                  </w:rPr>
                                  <w:t>2018 2019</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2.4pt;margin-top:300.2pt;width:583.65pt;height:62.3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gURQIAAIoEAAAOAAAAZHJzL2Uyb0RvYy54bWysVNuO0zAQfUfiHyy/0zShlxA1Xa26LEJa&#10;YMXCB7iOk1j4xthtWr6esdOWLjwgIfJgecb2mTNnZrK6OWhF9gK8tKam+WRKiTDcNtJ0Nf365f5V&#10;SYkPzDRMWSNqehSe3qxfvlgNrhKF7a1qBBAEMb4aXE37EFyVZZ73QjM/sU4YPGwtaBbQhC5rgA2I&#10;rlVWTKeLbLDQOLBceI/eu/GQrhN+2woePrWtF4GomiK3kFZI6zau2XrFqg6Y6yU/0WD/wEIzaTDo&#10;BeqOBUZ2IP+A0pKD9bYNE251ZttWcpFywGzy6W/ZPPXMiZQLiuPdRSb//2D5x/0jENlg7SgxTGOJ&#10;PqNozHRKkHwR9Rmcr/Dak3uEmKF3D5Z/88TYTY/XxC2AHXrBGmSVx/vZswfR8PiUbIcPtkF4tgs2&#10;SXVoQUdAFIEcUkWOl4qIQyAcnctZXryezynheLZ8k5ezeQrBqvNrBz68E1aTuKkpIPmEzvYPPkQ2&#10;rDpfSeytks29VCoZscvERgHZM+wPxrkwIU/P1U4j3dG/mOI3dgq6sZ9G9+zsxhCpXyNSCuivgyhD&#10;BlSmWCLG3xhsu1FBBLyG0DLgkCipa1rGoCcyUfS3pkktHJhU4x7ZKHOqQhR+LGA4bA+nWm5tc8R6&#10;gB2HAYcXN72FH5QMOAg19d93DAQl6r2JNS2Lsoyjk6zZfFmgAc+OttdHzHAEqykPQMlobMI4cTsH&#10;susx2qixsbfYC61MZYp9MjI7cceGT2KehjNO1LWdbv36hax/AgAA//8DAFBLAwQUAAYACAAAACEA&#10;rD3zhOMAAAANAQAADwAAAGRycy9kb3ducmV2LnhtbEyPQUvDQBSE74L/YXmCt3Y3Ia02ZlNEiOJB&#10;qK0Fj6/ZZxLM7obdTRv7692e9DjMMPNNsZ50z47kfGeNhGQugJGprepMI+FjV83ugfmARmFvDUn4&#10;IQ/r8vqqwFzZk3mn4zY0LJYYn6OENoQh59zXLWn0czuQid6XdRpDlK7hyuEpluuep0IsucbOxIUW&#10;B3pqqf7ejlqC35/9ixM7XG2yt4qq5/H18zxKeXszPT4ACzSFvzBc8CM6lJHpYEejPOslzJI0i+xB&#10;wlKIDNglIrJ0Aewg4S5dJMDLgv9/Uf4CAAD//wMAUEsBAi0AFAAGAAgAAAAhALaDOJL+AAAA4QEA&#10;ABMAAAAAAAAAAAAAAAAAAAAAAFtDb250ZW50X1R5cGVzXS54bWxQSwECLQAUAAYACAAAACEAOP0h&#10;/9YAAACUAQAACwAAAAAAAAAAAAAAAAAvAQAAX3JlbHMvLnJlbHNQSwECLQAUAAYACAAAACEAyzTY&#10;FEUCAACKBAAADgAAAAAAAAAAAAAAAAAuAgAAZHJzL2Uyb0RvYy54bWxQSwECLQAUAAYACAAAACEA&#10;rD3zhOMAAAANAQAADwAAAAAAAAAAAAAAAACfBAAAZHJzL2Rvd25yZXYueG1sUEsFBgAAAAAEAAQA&#10;8wAAAK8FAAAAAA==&#10;" o:allowincell="f" fillcolor="#c4e672 [1940]" strokecolor="white [3212]" strokeweight="1pt">
                    <v:textbox inset="14.4pt,,14.4pt">
                      <w:txbxContent>
                        <w:p w:rsidR="00DE21B2" w:rsidRPr="00D62B1F" w:rsidRDefault="00DE21B2" w:rsidP="00DE21B2">
                          <w:pPr>
                            <w:pStyle w:val="NoSpacing"/>
                            <w:jc w:val="right"/>
                            <w:rPr>
                              <w:rFonts w:asciiTheme="majorHAnsi" w:eastAsiaTheme="majorEastAsia" w:hAnsiTheme="majorHAnsi" w:cstheme="majorBidi"/>
                              <w:sz w:val="72"/>
                              <w:szCs w:val="72"/>
                            </w:rPr>
                          </w:pPr>
                          <w:r w:rsidRPr="00D62B1F">
                            <w:rPr>
                              <w:rFonts w:asciiTheme="majorHAnsi" w:eastAsiaTheme="majorEastAsia" w:hAnsiTheme="majorHAnsi" w:cstheme="majorBidi"/>
                              <w:sz w:val="72"/>
                              <w:szCs w:val="72"/>
                            </w:rPr>
                            <w:t xml:space="preserve">Annual Report </w:t>
                          </w:r>
                          <w:r w:rsidR="00DC6493" w:rsidRPr="00D62B1F">
                            <w:rPr>
                              <w:rFonts w:asciiTheme="majorHAnsi" w:eastAsiaTheme="majorEastAsia" w:hAnsiTheme="majorHAnsi" w:cstheme="majorBidi"/>
                              <w:sz w:val="72"/>
                              <w:szCs w:val="72"/>
                            </w:rPr>
                            <w:t>2018 2019</w:t>
                          </w:r>
                        </w:p>
                      </w:txbxContent>
                    </v:textbox>
                    <w10:wrap anchorx="page" anchory="page"/>
                  </v:rect>
                </w:pict>
              </mc:Fallback>
            </mc:AlternateContent>
          </w:r>
        </w:p>
        <w:p w:rsidR="00DE21B2" w:rsidRDefault="00DE21B2"/>
        <w:p w:rsidR="00DE21B2" w:rsidRDefault="00DE21B2"/>
        <w:p w:rsidR="00DE21B2" w:rsidRDefault="001A2D82" w:rsidP="00DE21B2">
          <w:pPr>
            <w:jc w:val="right"/>
          </w:pPr>
          <w:r>
            <w:rPr>
              <w:noProof/>
              <w:lang w:val="en-AU" w:eastAsia="en-AU"/>
            </w:rPr>
            <w:drawing>
              <wp:inline distT="0" distB="0" distL="0" distR="0" wp14:anchorId="26FB87EA" wp14:editId="1A99DACD">
                <wp:extent cx="2686050" cy="1790700"/>
                <wp:effectExtent l="190500" t="190500" r="190500" b="1905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OUT General\Marketing Promotions Events\Design and Marketing\Shutterstock photos website\shutterstock_66030443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86050" cy="1790700"/>
                        </a:xfrm>
                        <a:prstGeom prst="rect">
                          <a:avLst/>
                        </a:prstGeom>
                        <a:ln>
                          <a:noFill/>
                        </a:ln>
                        <a:effectLst>
                          <a:outerShdw blurRad="190500" algn="tl" rotWithShape="0">
                            <a:srgbClr val="000000">
                              <a:alpha val="70000"/>
                            </a:srgbClr>
                          </a:outerShdw>
                        </a:effectLst>
                      </pic:spPr>
                    </pic:pic>
                  </a:graphicData>
                </a:graphic>
              </wp:inline>
            </w:drawing>
          </w:r>
          <w:r w:rsidR="004E0926">
            <w:rPr>
              <w:noProof/>
              <w:lang w:val="en-AU" w:eastAsia="en-AU"/>
            </w:rPr>
            <w:drawing>
              <wp:inline distT="0" distB="0" distL="0" distR="0" wp14:anchorId="79E86575" wp14:editId="63893DAD">
                <wp:extent cx="2647950" cy="1767656"/>
                <wp:effectExtent l="190500" t="190500" r="190500" b="1949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OUT General\Marketing Promotions Events\Design and Marketing\Shutterstock photos website\shutterstock_36774569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54584" cy="1772084"/>
                        </a:xfrm>
                        <a:prstGeom prst="rect">
                          <a:avLst/>
                        </a:prstGeom>
                        <a:ln>
                          <a:noFill/>
                        </a:ln>
                        <a:effectLst>
                          <a:outerShdw blurRad="190500" algn="tl" rotWithShape="0">
                            <a:srgbClr val="000000">
                              <a:alpha val="70000"/>
                            </a:srgbClr>
                          </a:outerShdw>
                        </a:effectLst>
                      </pic:spPr>
                    </pic:pic>
                  </a:graphicData>
                </a:graphic>
              </wp:inline>
            </w:drawing>
          </w:r>
        </w:p>
        <w:p w:rsidR="00577A67" w:rsidRDefault="00D452A0" w:rsidP="00577A67">
          <w:pPr>
            <w:jc w:val="right"/>
            <w:rPr>
              <w:caps/>
            </w:rPr>
          </w:pPr>
          <w:r>
            <w:rPr>
              <w:noProof/>
              <w:lang w:val="en-AU" w:eastAsia="en-AU"/>
            </w:rPr>
            <w:lastRenderedPageBreak/>
            <mc:AlternateContent>
              <mc:Choice Requires="wps">
                <w:drawing>
                  <wp:anchor distT="0" distB="0" distL="114300" distR="114300" simplePos="0" relativeHeight="251665920" behindDoc="0" locked="0" layoutInCell="1" allowOverlap="1" wp14:anchorId="70D539BA" wp14:editId="3F1479B9">
                    <wp:simplePos x="0" y="0"/>
                    <wp:positionH relativeFrom="column">
                      <wp:posOffset>7745730</wp:posOffset>
                    </wp:positionH>
                    <wp:positionV relativeFrom="paragraph">
                      <wp:posOffset>7175500</wp:posOffset>
                    </wp:positionV>
                    <wp:extent cx="1933575" cy="914400"/>
                    <wp:effectExtent l="0" t="0" r="952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631" w:rsidRDefault="000B5830" w:rsidP="00C41631">
                                <w:pPr>
                                  <w:jc w:val="right"/>
                                </w:pPr>
                                <w:r>
                                  <w:t>Name</w:t>
                                </w:r>
                                <w:r w:rsidR="00C41631">
                                  <w:t xml:space="preserve">, </w:t>
                                </w:r>
                                <w:r w:rsidR="00683EEA">
                                  <w:t>Job t</w:t>
                                </w:r>
                                <w:r>
                                  <w:t>itle</w:t>
                                </w:r>
                                <w:r w:rsidR="00C41631">
                                  <w:br/>
                                </w:r>
                                <w:r w:rsidR="00683EEA">
                                  <w:t>Company n</w:t>
                                </w:r>
                                <w:r>
                                  <w:t>ame</w:t>
                                </w:r>
                                <w:r w:rsidR="000725FB">
                                  <w:br/>
                                </w:r>
                                <w:r>
                                  <w:t>Date</w:t>
                                </w:r>
                                <w:r w:rsidR="00C41631">
                                  <w:br/>
                                </w:r>
                                <w:r>
                                  <w:t>someone@example.com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609.9pt;margin-top:565pt;width:152.2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FLhAIAABcFAAAOAAAAZHJzL2Uyb0RvYy54bWysVMlu2zAQvRfoPxC8O1oix5ZgOchSFwXS&#10;BUj6ATRJWUQlUiVpS2nQf+9wZDtu2gJFUR0oLsM3y3vDxeXQNmQnrVNGlzQ5iymRmhuh9Kaknx9W&#10;kzklzjMtWGO0LOmjdPRy+frVou8KmZraNEJaAiDaFX1X0tr7rogix2vZMndmOqnhsDK2ZR6WdhMJ&#10;y3pAb5sojeOLqDdWdNZw6Rzs3o6HdIn4VSW5/1hVTnrSlBRi8zhaHNdhjJYLVmws62rF92Gwf4ii&#10;ZUqD0yPULfOMbK36BapV3BpnKn/GTRuZqlJcYg6QTRK/yOa+Zp3EXKA4rjuWyf0/WP5h98kSJUqa&#10;UqJZCxQ9yMGTazOQBMvTd64Aq/sO7PwA+0Azpuq6O8O/OKLNTc30Rl5Za/paMgHhJaGw0cnVQIgr&#10;XABZ9++NAD9s6w0CDZVtQ+2gGgTQgabHIzUhFh5c5ufn09mUEg5neZJlMQYXseJwu7POv5WmJWFS&#10;UgvUIzrb3TkfomHFwSQ4c6ZRYqWaBhd2s75pLNkxkMkKP0zghVmjg7E24dqIOO5AkOAjnIVwkfan&#10;PEmz+DrNJ6uL+WySrbLpJJ/F80mc5Nf5RZzl2e3qewgwyYpaCSH1ndLyIMEk+zuK980wigdFSHqo&#10;zzSdjhT9MckYv98l2SoPHdmotqTzoxErArFvtMB+8Uw14zz6OXysMtTg8MeqoAwC86MG/LAeUHCo&#10;kaCKtRGPoAtrgDYgH14TmNTGfqOkh84sqfu6ZVZS0rzToC1kH1oZF9l0lsIde3qyPj1hmgNUST0l&#10;4/TGj+2/7aza1OBpVLM2V6DHSqFUnqPaqxi6D3PavxShvU/XaPX8ni1/AAAA//8DAFBLAwQUAAYA&#10;CAAAACEAObQlr+EAAAAPAQAADwAAAGRycy9kb3ducmV2LnhtbEyPwW6DMBBE75X6D9ZW6qVqbAgJ&#10;DcFEbaVWvSbNByzYARRsI+wE8vddTs1tRzOafZPvJtOxqx5866yEaCGAaVs51dpawvH36/UNmA9o&#10;FXbOagk37WFXPD7kmCk32r2+HkLNqMT6DCU0IfQZ575qtEG/cL225J3cYDCQHGquBhyp3HQ8FmLN&#10;DbaWPjTY689GV+fDxUg4/Ywvq81Yfodjuk/WH9impbtJ+fw0vW+BBT2F/zDM+IQOBTGV7mKVZx3p&#10;ONoQe6ArWgqaNWdWcbIEVs5umgjgRc7vdxR/AAAA//8DAFBLAQItABQABgAIAAAAIQC2gziS/gAA&#10;AOEBAAATAAAAAAAAAAAAAAAAAAAAAABbQ29udGVudF9UeXBlc10ueG1sUEsBAi0AFAAGAAgAAAAh&#10;ADj9If/WAAAAlAEAAAsAAAAAAAAAAAAAAAAALwEAAF9yZWxzLy5yZWxzUEsBAi0AFAAGAAgAAAAh&#10;ABgAUUuEAgAAFwUAAA4AAAAAAAAAAAAAAAAALgIAAGRycy9lMm9Eb2MueG1sUEsBAi0AFAAGAAgA&#10;AAAhADm0Ja/hAAAADwEAAA8AAAAAAAAAAAAAAAAA3gQAAGRycy9kb3ducmV2LnhtbFBLBQYAAAAA&#10;BAAEAPMAAADsBQAAAAA=&#10;" stroked="f">
                    <v:textbox>
                      <w:txbxContent>
                        <w:p w:rsidR="00C41631" w:rsidRDefault="000B5830" w:rsidP="00C41631">
                          <w:pPr>
                            <w:jc w:val="right"/>
                          </w:pPr>
                          <w:r>
                            <w:t>Name</w:t>
                          </w:r>
                          <w:r w:rsidR="00C41631">
                            <w:t xml:space="preserve">, </w:t>
                          </w:r>
                          <w:r w:rsidR="00683EEA">
                            <w:t>Job t</w:t>
                          </w:r>
                          <w:r>
                            <w:t>itle</w:t>
                          </w:r>
                          <w:r w:rsidR="00C41631">
                            <w:br/>
                          </w:r>
                          <w:r w:rsidR="00683EEA">
                            <w:t>Company n</w:t>
                          </w:r>
                          <w:r>
                            <w:t>ame</w:t>
                          </w:r>
                          <w:r w:rsidR="000725FB">
                            <w:br/>
                          </w:r>
                          <w:r>
                            <w:t>Date</w:t>
                          </w:r>
                          <w:r w:rsidR="00C41631">
                            <w:br/>
                          </w:r>
                          <w:r>
                            <w:t>someone@example.com</w:t>
                          </w:r>
                        </w:p>
                      </w:txbxContent>
                    </v:textbox>
                  </v:shape>
                </w:pict>
              </mc:Fallback>
            </mc:AlternateContent>
          </w:r>
        </w:p>
      </w:sdtContent>
    </w:sdt>
    <w:bookmarkStart w:id="1" w:name="_Toc523145912" w:displacedByCustomXml="prev"/>
    <w:p w:rsidR="00577A67" w:rsidRDefault="00577A67" w:rsidP="00577A67">
      <w:pPr>
        <w:jc w:val="right"/>
        <w:rPr>
          <w:rFonts w:asciiTheme="majorHAnsi" w:hAnsiTheme="majorHAnsi"/>
          <w:b/>
          <w:color w:val="19A1D1"/>
          <w:sz w:val="28"/>
          <w:szCs w:val="28"/>
        </w:rPr>
      </w:pPr>
    </w:p>
    <w:p w:rsidR="009C18F9" w:rsidRPr="005E6C2B" w:rsidRDefault="00FC0272" w:rsidP="00303929">
      <w:pPr>
        <w:tabs>
          <w:tab w:val="right" w:pos="8640"/>
        </w:tabs>
        <w:rPr>
          <w:rFonts w:asciiTheme="majorHAnsi" w:hAnsiTheme="majorHAnsi"/>
          <w:b/>
          <w:noProof/>
          <w:color w:val="7030A0"/>
          <w:sz w:val="28"/>
          <w:szCs w:val="28"/>
          <w:lang w:val="en-AU" w:eastAsia="en-AU"/>
        </w:rPr>
      </w:pPr>
      <w:r w:rsidRPr="0018333B">
        <w:rPr>
          <w:rFonts w:asciiTheme="majorHAnsi" w:hAnsiTheme="majorHAnsi"/>
          <w:b/>
          <w:noProof/>
          <w:color w:val="2D656B" w:themeColor="accent2" w:themeShade="BF"/>
          <w:sz w:val="28"/>
          <w:szCs w:val="28"/>
          <w:lang w:val="en-AU" w:eastAsia="en-AU"/>
        </w:rPr>
        <w:drawing>
          <wp:anchor distT="0" distB="0" distL="114300" distR="114300" simplePos="0" relativeHeight="251755008" behindDoc="0" locked="0" layoutInCell="1" allowOverlap="1" wp14:anchorId="6663BA44" wp14:editId="1AEDBA37">
            <wp:simplePos x="0" y="0"/>
            <wp:positionH relativeFrom="column">
              <wp:posOffset>3533775</wp:posOffset>
            </wp:positionH>
            <wp:positionV relativeFrom="paragraph">
              <wp:posOffset>286385</wp:posOffset>
            </wp:positionV>
            <wp:extent cx="2133600" cy="2771775"/>
            <wp:effectExtent l="190500" t="190500" r="190500" b="200025"/>
            <wp:wrapSquare wrapText="bothSides"/>
            <wp:docPr id="21" name="Picture 21" descr="C:\Users\carolm\Desktop\52840160_10210994670982404_8816316279448141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m\Desktop\52840160_10210994670982404_8816316279448141824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897" t="16514" r="10635" b="14548"/>
                    <a:stretch/>
                  </pic:blipFill>
                  <pic:spPr bwMode="auto">
                    <a:xfrm>
                      <a:off x="0" y="0"/>
                      <a:ext cx="2133600" cy="27717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2A0" w:rsidRPr="0018333B">
        <w:rPr>
          <w:rFonts w:asciiTheme="majorHAnsi" w:hAnsiTheme="majorHAnsi"/>
          <w:b/>
          <w:color w:val="2D656B" w:themeColor="accent2" w:themeShade="BF"/>
          <w:sz w:val="28"/>
          <w:szCs w:val="28"/>
        </w:rPr>
        <w:t xml:space="preserve">Chief </w:t>
      </w:r>
      <w:r w:rsidR="007A50F0" w:rsidRPr="0018333B">
        <w:rPr>
          <w:rFonts w:asciiTheme="majorHAnsi" w:hAnsiTheme="majorHAnsi"/>
          <w:b/>
          <w:color w:val="2D656B" w:themeColor="accent2" w:themeShade="BF"/>
          <w:sz w:val="28"/>
          <w:szCs w:val="28"/>
        </w:rPr>
        <w:t xml:space="preserve">Executive </w:t>
      </w:r>
      <w:r w:rsidR="00D452A0" w:rsidRPr="0018333B">
        <w:rPr>
          <w:rFonts w:asciiTheme="majorHAnsi" w:hAnsiTheme="majorHAnsi"/>
          <w:b/>
          <w:color w:val="2D656B" w:themeColor="accent2" w:themeShade="BF"/>
          <w:sz w:val="28"/>
          <w:szCs w:val="28"/>
        </w:rPr>
        <w:t>Officer Report</w:t>
      </w:r>
      <w:bookmarkEnd w:id="1"/>
      <w:r w:rsidR="00303929">
        <w:rPr>
          <w:rFonts w:asciiTheme="majorHAnsi" w:hAnsiTheme="majorHAnsi"/>
          <w:b/>
          <w:color w:val="7030A0"/>
          <w:sz w:val="28"/>
          <w:szCs w:val="28"/>
        </w:rPr>
        <w:tab/>
      </w:r>
    </w:p>
    <w:p w:rsidR="00C3418A" w:rsidRDefault="00314526" w:rsidP="00D452A0">
      <w:r>
        <w:t xml:space="preserve">This year has been in so many ways extremely successful. We secured recurrent funding to continue to operate and also with the addition of NDIS funding we have been stable and in a growth state for much of the year. </w:t>
      </w:r>
      <w:r w:rsidR="002E4692">
        <w:t xml:space="preserve">The website directory ‘Web of Support’ has had an excellent uptake in the Canberra Community with many organisations taking the opportunity to list on the directory and allowing it to grow into an excellent resource. </w:t>
      </w:r>
    </w:p>
    <w:p w:rsidR="00580593" w:rsidRDefault="00580593" w:rsidP="00580593">
      <w:r>
        <w:t xml:space="preserve">The NDIS ILC funding assisted SHOUT to continue to develop strategies to further increase the uptake of the website and get the information to the people who need it most. Increasing access </w:t>
      </w:r>
      <w:r w:rsidR="009D01A6">
        <w:t>u</w:t>
      </w:r>
      <w:r>
        <w:t xml:space="preserve">p to date information and meeting people where they are has been the challenge of this funding. We </w:t>
      </w:r>
      <w:r w:rsidR="009C2ED4">
        <w:t>trialed</w:t>
      </w:r>
      <w:r>
        <w:t xml:space="preserve"> many opportunities and have found that the best strategies</w:t>
      </w:r>
      <w:r w:rsidR="009B1D9F">
        <w:t xml:space="preserve"> to communicate with our target audience is</w:t>
      </w:r>
      <w:r>
        <w:t xml:space="preserve"> to attend events</w:t>
      </w:r>
      <w:r w:rsidR="009B1D9F">
        <w:t xml:space="preserve"> and expos</w:t>
      </w:r>
      <w:r>
        <w:t xml:space="preserve">, shopping </w:t>
      </w:r>
      <w:proofErr w:type="spellStart"/>
      <w:r>
        <w:t>centre</w:t>
      </w:r>
      <w:proofErr w:type="spellEnd"/>
      <w:r>
        <w:t xml:space="preserve"> display opportu</w:t>
      </w:r>
      <w:r w:rsidR="009B1D9F">
        <w:t>nities and advertise in features</w:t>
      </w:r>
      <w:r>
        <w:t xml:space="preserve"> in the newspaper. It seems that people are after a place where they can find the information at any time – and the </w:t>
      </w:r>
      <w:r w:rsidR="009B1D9F">
        <w:t xml:space="preserve">SHOUT </w:t>
      </w:r>
      <w:r>
        <w:t>website assists them to do this.</w:t>
      </w:r>
    </w:p>
    <w:p w:rsidR="00D452A0" w:rsidRDefault="00303929" w:rsidP="00D452A0">
      <w:r>
        <w:rPr>
          <w:rFonts w:ascii="Brush Script MT" w:hAnsi="Brush Script MT"/>
          <w:noProof/>
          <w:sz w:val="48"/>
          <w:szCs w:val="48"/>
          <w:lang w:val="en-AU" w:eastAsia="en-AU"/>
        </w:rPr>
        <w:drawing>
          <wp:anchor distT="0" distB="0" distL="114300" distR="114300" simplePos="0" relativeHeight="251748864" behindDoc="0" locked="0" layoutInCell="1" allowOverlap="1" wp14:anchorId="2735F93F" wp14:editId="5CA79ED5">
            <wp:simplePos x="0" y="0"/>
            <wp:positionH relativeFrom="column">
              <wp:posOffset>3054350</wp:posOffset>
            </wp:positionH>
            <wp:positionV relativeFrom="paragraph">
              <wp:posOffset>1076960</wp:posOffset>
            </wp:positionV>
            <wp:extent cx="2683510" cy="1993900"/>
            <wp:effectExtent l="190500" t="190500" r="193040" b="196850"/>
            <wp:wrapSquare wrapText="bothSides"/>
            <wp:docPr id="22" name="Picture 22" descr="C:\Users\carolm\Desktop\53486496_2509230202482866_1441872017925079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m\Desktop\53486496_2509230202482866_1441872017925079040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791" b="1976"/>
                    <a:stretch/>
                  </pic:blipFill>
                  <pic:spPr bwMode="auto">
                    <a:xfrm>
                      <a:off x="0" y="0"/>
                      <a:ext cx="2683510" cy="1993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526">
        <w:t>Georgia Kennedy joined SHOUT in January 2018 and has continued through this year giving her exp</w:t>
      </w:r>
      <w:r w:rsidR="009B1D9F">
        <w:t>ertise and well trained eye to our promotional activities and materials</w:t>
      </w:r>
      <w:r w:rsidR="00314526">
        <w:t>, website and newsletter</w:t>
      </w:r>
      <w:r w:rsidR="00C3418A">
        <w:t>.  Elsa Aitchison was employed in a much needed administration role in July</w:t>
      </w:r>
      <w:r w:rsidR="00580593">
        <w:t>, to support my work</w:t>
      </w:r>
      <w:r w:rsidR="009B1D9F">
        <w:t xml:space="preserve"> at SHOUT</w:t>
      </w:r>
      <w:r w:rsidR="00C3418A">
        <w:t xml:space="preserve"> and </w:t>
      </w:r>
      <w:r w:rsidR="00580593">
        <w:t xml:space="preserve">Elsa </w:t>
      </w:r>
      <w:r w:rsidR="00C3418A">
        <w:t xml:space="preserve">has been amazing with </w:t>
      </w:r>
      <w:r w:rsidR="008234C3">
        <w:t xml:space="preserve">managing our day to day administration support and working in a permanent part time capacity to other organisations such as Arthritis ACT and ME/CFS Society. </w:t>
      </w:r>
      <w:r w:rsidR="00DB4436">
        <w:t>Natasha Reardon joined us in June to support Bosom Buddies</w:t>
      </w:r>
      <w:r w:rsidR="000E3BDF">
        <w:t xml:space="preserve"> along with SHOUT. These extremely capable, </w:t>
      </w:r>
      <w:proofErr w:type="gramStart"/>
      <w:r w:rsidR="000E3BDF">
        <w:t>professional  and</w:t>
      </w:r>
      <w:proofErr w:type="gramEnd"/>
      <w:r w:rsidR="000E3BDF">
        <w:t xml:space="preserve"> friendly women ensure the</w:t>
      </w:r>
      <w:r w:rsidR="00DB4436">
        <w:t xml:space="preserve"> SHOUT office is busy and vibrant.  </w:t>
      </w:r>
      <w:r w:rsidR="009C2ED4">
        <w:t>At the time of writing this report we are providing administrati</w:t>
      </w:r>
      <w:r w:rsidR="000E3BDF">
        <w:t xml:space="preserve">on support services to support </w:t>
      </w:r>
      <w:r w:rsidR="009C2ED4">
        <w:t xml:space="preserve">5 member organisations, building capacity and assisting development. </w:t>
      </w:r>
    </w:p>
    <w:p w:rsidR="000E3BDF" w:rsidRDefault="000E3BDF" w:rsidP="00D452A0">
      <w:r>
        <w:t>(</w:t>
      </w:r>
      <w:proofErr w:type="gramStart"/>
      <w:r>
        <w:t>continued</w:t>
      </w:r>
      <w:proofErr w:type="gramEnd"/>
      <w:r>
        <w:t xml:space="preserve"> next page)</w:t>
      </w:r>
    </w:p>
    <w:p w:rsidR="00D452A0" w:rsidRDefault="0038393D" w:rsidP="00D452A0">
      <w:r w:rsidRPr="00A024B2">
        <w:rPr>
          <w:rFonts w:ascii="Brush Script MT" w:hAnsi="Brush Script MT"/>
          <w:noProof/>
          <w:sz w:val="48"/>
          <w:szCs w:val="48"/>
          <w:lang w:val="en-AU" w:eastAsia="en-AU"/>
        </w:rPr>
        <w:lastRenderedPageBreak/>
        <w:drawing>
          <wp:anchor distT="0" distB="0" distL="114300" distR="114300" simplePos="0" relativeHeight="251706880" behindDoc="0" locked="0" layoutInCell="1" allowOverlap="1" wp14:anchorId="4F233D15" wp14:editId="15EB385B">
            <wp:simplePos x="0" y="0"/>
            <wp:positionH relativeFrom="margin">
              <wp:posOffset>-3533775</wp:posOffset>
            </wp:positionH>
            <wp:positionV relativeFrom="margin">
              <wp:posOffset>5868035</wp:posOffset>
            </wp:positionV>
            <wp:extent cx="2000250" cy="2000250"/>
            <wp:effectExtent l="323850" t="323850" r="323850" b="3238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0" cy="2000250"/>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4C3">
        <w:t xml:space="preserve">This year </w:t>
      </w:r>
      <w:proofErr w:type="gramStart"/>
      <w:r w:rsidR="008234C3">
        <w:t>SHOUT</w:t>
      </w:r>
      <w:r w:rsidR="00331CF8">
        <w:t xml:space="preserve"> </w:t>
      </w:r>
      <w:r w:rsidR="008234C3">
        <w:t xml:space="preserve"> has</w:t>
      </w:r>
      <w:proofErr w:type="gramEnd"/>
      <w:r w:rsidR="008234C3">
        <w:t xml:space="preserve"> kept its focus on </w:t>
      </w:r>
      <w:r w:rsidR="005A0E87">
        <w:t xml:space="preserve">establishing </w:t>
      </w:r>
      <w:r w:rsidR="009B1D9F">
        <w:t xml:space="preserve">a robust </w:t>
      </w:r>
      <w:r w:rsidR="008234C3">
        <w:t>organisation</w:t>
      </w:r>
      <w:r w:rsidR="005A0E87">
        <w:t>al structure to be able to</w:t>
      </w:r>
      <w:r w:rsidR="008234C3">
        <w:t xml:space="preserve"> assist </w:t>
      </w:r>
      <w:r w:rsidR="005A0E87">
        <w:t>member organisation to</w:t>
      </w:r>
      <w:r w:rsidR="008234C3">
        <w:t xml:space="preserve"> build capacity and </w:t>
      </w:r>
      <w:r w:rsidR="005A0E87">
        <w:t xml:space="preserve">increase their own capacity to change, strengthen and develop. We have produced a </w:t>
      </w:r>
      <w:r w:rsidR="009B1D9F">
        <w:t xml:space="preserve">bimonthly </w:t>
      </w:r>
      <w:r w:rsidR="005A0E87">
        <w:t xml:space="preserve">newsletter to inform the members about the opportunities, </w:t>
      </w:r>
      <w:r w:rsidR="009B1D9F">
        <w:t xml:space="preserve">available funding, </w:t>
      </w:r>
      <w:r w:rsidR="005A0E87">
        <w:t>training and events in the sector. This is increasing opportunities and connection and more organisations join SHOUT every month</w:t>
      </w:r>
      <w:r w:rsidR="009B1D9F">
        <w:t xml:space="preserve"> which</w:t>
      </w:r>
      <w:r w:rsidR="005A0E87">
        <w:t xml:space="preserve"> is a testament to the raised</w:t>
      </w:r>
      <w:r w:rsidR="009B1D9F">
        <w:t xml:space="preserve"> profile and value SHOUT has in</w:t>
      </w:r>
      <w:r w:rsidR="005A0E87">
        <w:t xml:space="preserve"> the community.</w:t>
      </w:r>
    </w:p>
    <w:p w:rsidR="005A0E87" w:rsidRDefault="005A0E87" w:rsidP="00D452A0">
      <w:r>
        <w:t xml:space="preserve">Providing support for business, funding and governance is now a role in which SHOUT has developed to assist </w:t>
      </w:r>
      <w:r w:rsidR="009B1D9F">
        <w:t xml:space="preserve">member </w:t>
      </w:r>
      <w:r>
        <w:t xml:space="preserve">organisations to further strengthen </w:t>
      </w:r>
      <w:r w:rsidR="009B1D9F">
        <w:t>their business</w:t>
      </w:r>
      <w:r>
        <w:t>. Consistent and knowledgeable leadership requires these skills and SHOUT supports this at both an organisational level – offering facilitation services for strategic planning days and a managerial level – providing personal str</w:t>
      </w:r>
      <w:r w:rsidR="00580593">
        <w:t>ategic</w:t>
      </w:r>
      <w:r w:rsidR="009B1D9F">
        <w:t xml:space="preserve"> guidance and support</w:t>
      </w:r>
      <w:r>
        <w:t>.</w:t>
      </w:r>
      <w:r w:rsidR="009C2ED4">
        <w:t xml:space="preserve"> This year we have facilitated 4 strategic planning days for member organisations and assisted in countless enquiries to provide advice on governance, business and staffing issues.</w:t>
      </w:r>
    </w:p>
    <w:p w:rsidR="002E4692" w:rsidRDefault="001B3500" w:rsidP="00D452A0">
      <w:r>
        <w:t>In additional to governance support</w:t>
      </w:r>
      <w:r w:rsidR="000E3BDF">
        <w:t>,</w:t>
      </w:r>
      <w:r>
        <w:t xml:space="preserve"> we are also providing training opportunities to the members through facilitated workshops and training events. We have </w:t>
      </w:r>
      <w:r w:rsidR="000E3BDF">
        <w:t xml:space="preserve">provided support </w:t>
      </w:r>
      <w:proofErr w:type="gramStart"/>
      <w:r w:rsidR="000E3BDF">
        <w:t xml:space="preserve">for </w:t>
      </w:r>
      <w:r>
        <w:t xml:space="preserve"> </w:t>
      </w:r>
      <w:r w:rsidR="00331CF8">
        <w:t>the</w:t>
      </w:r>
      <w:proofErr w:type="gramEnd"/>
      <w:r w:rsidR="00331CF8">
        <w:t xml:space="preserve"> following</w:t>
      </w:r>
      <w:r>
        <w:t xml:space="preserve"> service training sessions</w:t>
      </w:r>
      <w:r w:rsidR="00674A60">
        <w:t xml:space="preserve">: </w:t>
      </w:r>
      <w:r>
        <w:t>Critical Conversations</w:t>
      </w:r>
      <w:r w:rsidR="00674A60">
        <w:t>;</w:t>
      </w:r>
      <w:r>
        <w:t xml:space="preserve"> Change resilience and Motivation</w:t>
      </w:r>
      <w:r w:rsidR="00674A60">
        <w:t>;</w:t>
      </w:r>
      <w:r>
        <w:t xml:space="preserve"> and Project Management.  </w:t>
      </w:r>
    </w:p>
    <w:p w:rsidR="002E4692" w:rsidRDefault="005A0E87" w:rsidP="00577A67">
      <w:r>
        <w:t xml:space="preserve">Much of the year was </w:t>
      </w:r>
      <w:r w:rsidR="009B1D9F">
        <w:t>spent with</w:t>
      </w:r>
      <w:r>
        <w:t xml:space="preserve"> updating the facilities to provide </w:t>
      </w:r>
      <w:r w:rsidR="009A4B7F">
        <w:t>airy and well-</w:t>
      </w:r>
      <w:r w:rsidR="007664C8">
        <w:t xml:space="preserve">designed </w:t>
      </w:r>
      <w:r>
        <w:t>office</w:t>
      </w:r>
      <w:r w:rsidR="007664C8">
        <w:t xml:space="preserve"> space, kitchen facilities and meeting room facilities.</w:t>
      </w:r>
      <w:r w:rsidR="009C2ED4">
        <w:t xml:space="preserve"> </w:t>
      </w:r>
      <w:r w:rsidR="007664C8">
        <w:t xml:space="preserve"> </w:t>
      </w:r>
      <w:r w:rsidR="009B1D9F">
        <w:t xml:space="preserve">Visitors to SHOUT often comment on the facilities and we were happy recipients of the Infrastructure Grant to help us achieve this goal. </w:t>
      </w:r>
      <w:r w:rsidR="007664C8">
        <w:t xml:space="preserve">Most </w:t>
      </w:r>
      <w:r w:rsidR="009B1D9F">
        <w:t xml:space="preserve">spaces have </w:t>
      </w:r>
      <w:r w:rsidR="007664C8">
        <w:t>now been upgraded in line with good practice</w:t>
      </w:r>
      <w:r w:rsidR="009B1D9F">
        <w:t xml:space="preserve"> and OH&amp;S requirements</w:t>
      </w:r>
      <w:r w:rsidR="007664C8">
        <w:t>, and have definitely lost the ‘old school smell’ that permeated the facilit</w:t>
      </w:r>
      <w:r w:rsidR="009B1D9F">
        <w:t>y</w:t>
      </w:r>
      <w:r w:rsidR="007664C8">
        <w:t xml:space="preserve"> for many years. In addition small changes</w:t>
      </w:r>
      <w:r w:rsidR="009B1D9F">
        <w:t>,</w:t>
      </w:r>
      <w:r w:rsidR="007664C8">
        <w:t xml:space="preserve"> like matching crockery and </w:t>
      </w:r>
      <w:r w:rsidR="009B1D9F">
        <w:t>well used</w:t>
      </w:r>
      <w:r w:rsidR="007664C8">
        <w:t xml:space="preserve"> coffee machine</w:t>
      </w:r>
      <w:r w:rsidR="009B1D9F">
        <w:t>,</w:t>
      </w:r>
      <w:r w:rsidR="007664C8">
        <w:t xml:space="preserve"> have been very important to value add to the </w:t>
      </w:r>
      <w:r w:rsidR="009B1D9F">
        <w:t>work experience</w:t>
      </w:r>
      <w:r w:rsidR="007664C8">
        <w:t>. It certainly is a much nicer place to work</w:t>
      </w:r>
      <w:r w:rsidR="009B1D9F">
        <w:t xml:space="preserve"> and looks so much more professional</w:t>
      </w:r>
      <w:r w:rsidR="007664C8">
        <w:t>.</w:t>
      </w:r>
    </w:p>
    <w:p w:rsidR="00314100" w:rsidRDefault="00D452A0" w:rsidP="00577A67">
      <w:pPr>
        <w:rPr>
          <w:rFonts w:ascii="Brush Script MT" w:hAnsi="Brush Script MT"/>
          <w:noProof/>
          <w:sz w:val="48"/>
          <w:szCs w:val="48"/>
          <w:lang w:val="en-AU" w:eastAsia="en-AU"/>
        </w:rPr>
      </w:pPr>
      <w:r>
        <w:t xml:space="preserve">Thank you to Rebecca Davey, SHOUT President, and the Board of SHOUT who have worked </w:t>
      </w:r>
      <w:r w:rsidR="009A4B7F">
        <w:t xml:space="preserve">at a strategic level to support and strengthen </w:t>
      </w:r>
      <w:r w:rsidR="00277531">
        <w:t>the organisation. I</w:t>
      </w:r>
      <w:r w:rsidR="009A4B7F">
        <w:t xml:space="preserve">t has been great to see the fruits of what was a hard previous year to the strong organisation SHOUT has become. My </w:t>
      </w:r>
      <w:proofErr w:type="gramStart"/>
      <w:r w:rsidR="009A4B7F">
        <w:t xml:space="preserve">staff </w:t>
      </w:r>
      <w:r w:rsidR="00577A67">
        <w:t xml:space="preserve"> </w:t>
      </w:r>
      <w:r w:rsidR="009A4B7F">
        <w:t>Elsa</w:t>
      </w:r>
      <w:proofErr w:type="gramEnd"/>
      <w:r w:rsidR="000E3BDF">
        <w:t>,</w:t>
      </w:r>
      <w:r w:rsidR="009A4B7F">
        <w:t xml:space="preserve"> Georgia</w:t>
      </w:r>
      <w:r w:rsidR="00277531">
        <w:t>,</w:t>
      </w:r>
      <w:r w:rsidR="009A4B7F">
        <w:t xml:space="preserve"> </w:t>
      </w:r>
      <w:r w:rsidR="000E3BDF">
        <w:t xml:space="preserve"> and Natasha </w:t>
      </w:r>
      <w:r w:rsidR="009A4B7F">
        <w:t>have also been exceptional and are always so engaging with others in so many ways, I am always grateful for their support and competence. I would also like to thank Minister Chris Steel and the Community Services Directorate</w:t>
      </w:r>
      <w:r w:rsidR="000E3BDF">
        <w:t xml:space="preserve"> and Minister Rachel </w:t>
      </w:r>
      <w:proofErr w:type="spellStart"/>
      <w:r w:rsidR="000E3BDF">
        <w:t>Stephen-Smith</w:t>
      </w:r>
      <w:proofErr w:type="spellEnd"/>
      <w:r w:rsidR="009A4B7F">
        <w:t xml:space="preserve"> for their ongoing support</w:t>
      </w:r>
      <w:r>
        <w:t xml:space="preserve"> and assistance over the past year. </w:t>
      </w:r>
    </w:p>
    <w:p w:rsidR="00577A67" w:rsidRPr="00314100" w:rsidRDefault="00331CF8" w:rsidP="00577A67">
      <w:pPr>
        <w:rPr>
          <w:rFonts w:ascii="Brush Script MT" w:hAnsi="Brush Script MT"/>
          <w:noProof/>
          <w:sz w:val="48"/>
          <w:szCs w:val="48"/>
          <w:lang w:val="en-AU" w:eastAsia="en-AU"/>
        </w:rPr>
      </w:pPr>
      <w:r>
        <w:rPr>
          <w:rFonts w:ascii="Brush Script MT" w:hAnsi="Brush Script MT"/>
          <w:noProof/>
          <w:sz w:val="48"/>
          <w:szCs w:val="48"/>
          <w:lang w:val="en-AU" w:eastAsia="en-AU"/>
        </w:rPr>
        <w:drawing>
          <wp:anchor distT="0" distB="0" distL="114300" distR="114300" simplePos="0" relativeHeight="251749888" behindDoc="0" locked="0" layoutInCell="1" allowOverlap="1" wp14:anchorId="1D6E7F93" wp14:editId="3320D9C2">
            <wp:simplePos x="0" y="0"/>
            <wp:positionH relativeFrom="column">
              <wp:posOffset>3105150</wp:posOffset>
            </wp:positionH>
            <wp:positionV relativeFrom="paragraph">
              <wp:posOffset>384175</wp:posOffset>
            </wp:positionV>
            <wp:extent cx="2619375" cy="1746250"/>
            <wp:effectExtent l="190500" t="190500" r="200025" b="196850"/>
            <wp:wrapSquare wrapText="bothSides"/>
            <wp:docPr id="24" name="Picture 24" descr="C:\Users\carolm\Desktop\33426439_1954115754660983_79817065049337364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olm\Desktop\33426439_1954115754660983_7981706504933736448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17462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91440" distR="91440" simplePos="0" relativeHeight="251744768" behindDoc="0" locked="0" layoutInCell="1" allowOverlap="1" wp14:anchorId="73DCD0AB" wp14:editId="793E3797">
                <wp:simplePos x="0" y="0"/>
                <wp:positionH relativeFrom="margin">
                  <wp:posOffset>-590550</wp:posOffset>
                </wp:positionH>
                <wp:positionV relativeFrom="line">
                  <wp:posOffset>434975</wp:posOffset>
                </wp:positionV>
                <wp:extent cx="3863340" cy="1895475"/>
                <wp:effectExtent l="0" t="0" r="15240" b="0"/>
                <wp:wrapSquare wrapText="bothSides"/>
                <wp:docPr id="451" name="Text Box 451"/>
                <wp:cNvGraphicFramePr/>
                <a:graphic xmlns:a="http://schemas.openxmlformats.org/drawingml/2006/main">
                  <a:graphicData uri="http://schemas.microsoft.com/office/word/2010/wordprocessingShape">
                    <wps:wsp>
                      <wps:cNvSpPr txBox="1"/>
                      <wps:spPr>
                        <a:xfrm>
                          <a:off x="0" y="0"/>
                          <a:ext cx="3863340" cy="1895475"/>
                        </a:xfrm>
                        <a:prstGeom prst="rect">
                          <a:avLst/>
                        </a:prstGeom>
                        <a:noFill/>
                        <a:ln w="6350">
                          <a:noFill/>
                        </a:ln>
                        <a:effectLst/>
                      </wps:spPr>
                      <wps:txbx>
                        <w:txbxContent>
                          <w:p w:rsidR="002E4692" w:rsidRDefault="002E4692" w:rsidP="00331CF8">
                            <w:pPr>
                              <w:pStyle w:val="Quote"/>
                              <w:pBdr>
                                <w:top w:val="single" w:sz="48" w:space="9" w:color="98C723" w:themeColor="accent1"/>
                                <w:bottom w:val="single" w:sz="48" w:space="0" w:color="98C723" w:themeColor="accent1"/>
                              </w:pBdr>
                              <w:spacing w:line="300" w:lineRule="auto"/>
                              <w:jc w:val="center"/>
                              <w:rPr>
                                <w:color w:val="98C723" w:themeColor="accent1"/>
                                <w:sz w:val="24"/>
                              </w:rPr>
                            </w:pPr>
                            <w:r>
                              <w:rPr>
                                <w:color w:val="98C723" w:themeColor="accent1"/>
                                <w:sz w:val="24"/>
                              </w:rPr>
                              <w:t xml:space="preserve">Our </w:t>
                            </w:r>
                            <w:proofErr w:type="gramStart"/>
                            <w:r>
                              <w:rPr>
                                <w:color w:val="98C723" w:themeColor="accent1"/>
                                <w:sz w:val="24"/>
                              </w:rPr>
                              <w:t>Vision :</w:t>
                            </w:r>
                            <w:proofErr w:type="gramEnd"/>
                            <w:r>
                              <w:rPr>
                                <w:color w:val="98C723" w:themeColor="accent1"/>
                                <w:sz w:val="24"/>
                              </w:rPr>
                              <w:t xml:space="preserve"> A fair and just community </w:t>
                            </w:r>
                            <w:r>
                              <w:rPr>
                                <w:color w:val="98C723" w:themeColor="accent1"/>
                                <w:sz w:val="24"/>
                              </w:rPr>
                              <w:br/>
                              <w:t>which is enriched by self-help.</w:t>
                            </w:r>
                          </w:p>
                          <w:p w:rsidR="002E4692" w:rsidRDefault="002E4692" w:rsidP="00331CF8">
                            <w:pPr>
                              <w:pStyle w:val="Quote"/>
                              <w:pBdr>
                                <w:top w:val="single" w:sz="48" w:space="9" w:color="98C723" w:themeColor="accent1"/>
                                <w:bottom w:val="single" w:sz="48" w:space="0" w:color="98C723" w:themeColor="accent1"/>
                              </w:pBdr>
                              <w:spacing w:line="300" w:lineRule="auto"/>
                              <w:jc w:val="center"/>
                              <w:rPr>
                                <w:color w:val="98C723" w:themeColor="accent1"/>
                                <w:sz w:val="24"/>
                              </w:rPr>
                            </w:pPr>
                            <w:r>
                              <w:rPr>
                                <w:color w:val="98C723" w:themeColor="accent1"/>
                                <w:sz w:val="24"/>
                              </w:rPr>
                              <w:t xml:space="preserve">Our </w:t>
                            </w:r>
                            <w:proofErr w:type="gramStart"/>
                            <w:r>
                              <w:rPr>
                                <w:color w:val="98C723" w:themeColor="accent1"/>
                                <w:sz w:val="24"/>
                              </w:rPr>
                              <w:t>Mission :</w:t>
                            </w:r>
                            <w:proofErr w:type="gramEnd"/>
                            <w:r>
                              <w:rPr>
                                <w:color w:val="98C723" w:themeColor="accent1"/>
                                <w:sz w:val="24"/>
                              </w:rPr>
                              <w:t xml:space="preserve"> To support community groups though connection, skill development, awareness and governance to deliver vi</w:t>
                            </w:r>
                            <w:r w:rsidR="00DB4436">
                              <w:rPr>
                                <w:color w:val="98C723" w:themeColor="accent1"/>
                                <w:sz w:val="24"/>
                              </w:rPr>
                              <w:t>t</w:t>
                            </w:r>
                            <w:r>
                              <w:rPr>
                                <w:color w:val="98C723" w:themeColor="accent1"/>
                                <w:sz w:val="24"/>
                              </w:rPr>
                              <w:t>al outcomes to their members</w:t>
                            </w:r>
                          </w:p>
                          <w:p w:rsidR="002E4692" w:rsidRPr="004E17EE" w:rsidRDefault="002E4692" w:rsidP="002E4692"/>
                          <w:p w:rsidR="002E4692" w:rsidRPr="004E17EE" w:rsidRDefault="002E4692" w:rsidP="002E4692"/>
                          <w:p w:rsidR="002E4692" w:rsidRPr="004E17EE" w:rsidRDefault="002E4692" w:rsidP="002E4692"/>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65000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1" o:spid="_x0000_s1028" type="#_x0000_t202" style="position:absolute;margin-left:-46.5pt;margin-top:34.25pt;width:304.2pt;height:149.25pt;z-index:251744768;visibility:visible;mso-wrap-style:square;mso-width-percent:650;mso-height-percent:0;mso-wrap-distance-left:7.2pt;mso-wrap-distance-top:0;mso-wrap-distance-right:7.2pt;mso-wrap-distance-bottom:0;mso-position-horizontal:absolute;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YONAIAAGMEAAAOAAAAZHJzL2Uyb0RvYy54bWysVE1v2zAMvQ/YfxB0X5zvpUacImuRYUDR&#10;FkiKnhVZig1IoiYpsbNfP0qO06LbadhFoUj6iXyPzPK21YqchPM1mIKOBkNKhOFQ1uZQ0Jfd5suC&#10;Eh+YKZkCIwp6Fp7erj5/WjY2F2OoQJXCEQQxPm9sQasQbJ5lnldCMz8AKwwGJTjNAl7dISsdaxBd&#10;q2w8HM6zBlxpHXDhPXrvuyBdJXwpBQ9PUnoRiCoo1hbS6dK5j2e2WrL84Jitan4pg/1DFZrVBh+9&#10;Qt2zwMjR1X9A6Zo78CDDgIPOQMqai9QDdjMafuhmWzErUi9IjrdXmvz/g+WPp2dH6rKg09mIEsM0&#10;irQTbSDfoCXRhww11ueYuLWYGloMoNK936MzNt5Kp+MvtkQwjlyfr/xGOI7OyWI+mUwxxDE2WtzM&#10;pl9nESd7+9w6H74L0CQaBXUoYOKVnR586FL7lPiagU2tVBJRGdIUdD6ZDdMH1wiCKxNzRRqHC0xs&#10;qSs9WqHdt4mEcd/WHsozduugmxhv+abGih6YD8/M4YhgFzj24QkPqQBfhotFSQXu19/8MR+Vwygl&#10;DY5cQf3PI3OCEvXDoKZxPpNxM5pGllzv3b/3mqO+A5xmVAurSmbMDao3pQP9iluxjq9hiBmObxY0&#10;9OZd6BYAt4qL9Tol4TRaFh7M1vIIHfmKPO/aV+bsRYyAOj5CP5Qs/6BJl9upsj4GkHUSLPLbsYlC&#10;xwtOcpL8snVxVd7fU9bbf8PqNwAAAP//AwBQSwMEFAAGAAgAAAAhADP/UzrjAAAACgEAAA8AAABk&#10;cnMvZG93bnJldi54bWxMj09PwkAUxO8mfofNM/FCYFtrC9S+EjR4wcQE8MBxaV//xO7bprtA+fau&#10;Jz1OZjLzm2w16k5caLCtYYRwFoAgLkzZco3wdXifLkBYp7hUnWFCuJGFVX5/l6m0NFfe0WXvauFL&#10;2KYKoXGuT6W0RUNa2Znpib1XmUEr5+VQy3JQV1+uO/kUBInUqmW/0Kie3hoqvvdnjVBFk+1tEm36&#10;Q2XW4Tz52G0+j6+Ijw/j+gWEo9H9heEX36ND7plO5sylFR3CdBn5Lw4hWcQgfCAO42cQJ4QomQcg&#10;80z+v5D/AAAA//8DAFBLAQItABQABgAIAAAAIQC2gziS/gAAAOEBAAATAAAAAAAAAAAAAAAAAAAA&#10;AABbQ29udGVudF9UeXBlc10ueG1sUEsBAi0AFAAGAAgAAAAhADj9If/WAAAAlAEAAAsAAAAAAAAA&#10;AAAAAAAALwEAAF9yZWxzLy5yZWxzUEsBAi0AFAAGAAgAAAAhAKJwhg40AgAAYwQAAA4AAAAAAAAA&#10;AAAAAAAALgIAAGRycy9lMm9Eb2MueG1sUEsBAi0AFAAGAAgAAAAhADP/UzrjAAAACgEAAA8AAAAA&#10;AAAAAAAAAAAAjgQAAGRycy9kb3ducmV2LnhtbFBLBQYAAAAABAAEAPMAAACeBQAAAAA=&#10;" filled="f" stroked="f" strokeweight=".5pt">
                <v:textbox inset="0,7.2pt,0,7.2pt">
                  <w:txbxContent>
                    <w:p w:rsidR="002E4692" w:rsidRDefault="002E4692" w:rsidP="00331CF8">
                      <w:pPr>
                        <w:pStyle w:val="Quote"/>
                        <w:pBdr>
                          <w:top w:val="single" w:sz="48" w:space="9" w:color="98C723" w:themeColor="accent1"/>
                          <w:bottom w:val="single" w:sz="48" w:space="0" w:color="98C723" w:themeColor="accent1"/>
                        </w:pBdr>
                        <w:spacing w:line="300" w:lineRule="auto"/>
                        <w:jc w:val="center"/>
                        <w:rPr>
                          <w:color w:val="98C723" w:themeColor="accent1"/>
                          <w:sz w:val="24"/>
                        </w:rPr>
                      </w:pPr>
                      <w:r>
                        <w:rPr>
                          <w:color w:val="98C723" w:themeColor="accent1"/>
                          <w:sz w:val="24"/>
                        </w:rPr>
                        <w:t xml:space="preserve">Our Vision : A fair and just community </w:t>
                      </w:r>
                      <w:r>
                        <w:rPr>
                          <w:color w:val="98C723" w:themeColor="accent1"/>
                          <w:sz w:val="24"/>
                        </w:rPr>
                        <w:br/>
                        <w:t>which is enriched by self-help.</w:t>
                      </w:r>
                    </w:p>
                    <w:p w:rsidR="002E4692" w:rsidRDefault="002E4692" w:rsidP="00331CF8">
                      <w:pPr>
                        <w:pStyle w:val="Quote"/>
                        <w:pBdr>
                          <w:top w:val="single" w:sz="48" w:space="9" w:color="98C723" w:themeColor="accent1"/>
                          <w:bottom w:val="single" w:sz="48" w:space="0" w:color="98C723" w:themeColor="accent1"/>
                        </w:pBdr>
                        <w:spacing w:line="300" w:lineRule="auto"/>
                        <w:jc w:val="center"/>
                        <w:rPr>
                          <w:color w:val="98C723" w:themeColor="accent1"/>
                          <w:sz w:val="24"/>
                        </w:rPr>
                      </w:pPr>
                      <w:r>
                        <w:rPr>
                          <w:color w:val="98C723" w:themeColor="accent1"/>
                          <w:sz w:val="24"/>
                        </w:rPr>
                        <w:t>Our Mission : To support community groups though connection, skill development, awareness and governance to deliver vi</w:t>
                      </w:r>
                      <w:r w:rsidR="00DB4436">
                        <w:rPr>
                          <w:color w:val="98C723" w:themeColor="accent1"/>
                          <w:sz w:val="24"/>
                        </w:rPr>
                        <w:t>t</w:t>
                      </w:r>
                      <w:r>
                        <w:rPr>
                          <w:color w:val="98C723" w:themeColor="accent1"/>
                          <w:sz w:val="24"/>
                        </w:rPr>
                        <w:t>al outcomes to their members</w:t>
                      </w:r>
                    </w:p>
                    <w:p w:rsidR="002E4692" w:rsidRPr="004E17EE" w:rsidRDefault="002E4692" w:rsidP="002E4692"/>
                    <w:p w:rsidR="002E4692" w:rsidRPr="004E17EE" w:rsidRDefault="002E4692" w:rsidP="002E4692"/>
                    <w:p w:rsidR="002E4692" w:rsidRPr="004E17EE" w:rsidRDefault="002E4692" w:rsidP="002E4692"/>
                  </w:txbxContent>
                </v:textbox>
                <w10:wrap type="square" anchorx="margin" anchory="line"/>
              </v:shape>
            </w:pict>
          </mc:Fallback>
        </mc:AlternateContent>
      </w:r>
      <w:r w:rsidR="00314100" w:rsidRPr="00314100">
        <w:rPr>
          <w:rFonts w:ascii="Brush Script MT" w:hAnsi="Brush Script MT"/>
          <w:noProof/>
          <w:sz w:val="32"/>
          <w:szCs w:val="32"/>
          <w:lang w:val="en-AU" w:eastAsia="en-AU"/>
        </w:rPr>
        <w:t>C</w:t>
      </w:r>
      <w:proofErr w:type="spellStart"/>
      <w:r w:rsidR="00577A67" w:rsidRPr="00314100">
        <w:rPr>
          <w:rFonts w:ascii="Brush Script MT" w:hAnsi="Brush Script MT"/>
          <w:sz w:val="32"/>
          <w:szCs w:val="32"/>
        </w:rPr>
        <w:t>arol</w:t>
      </w:r>
      <w:proofErr w:type="spellEnd"/>
      <w:r w:rsidR="00577A67" w:rsidRPr="00314100">
        <w:rPr>
          <w:rFonts w:ascii="Brush Script MT" w:hAnsi="Brush Script MT"/>
          <w:sz w:val="32"/>
          <w:szCs w:val="32"/>
        </w:rPr>
        <w:t xml:space="preserve"> Mead</w:t>
      </w:r>
      <w:r w:rsidR="002E4692" w:rsidRPr="00314100">
        <w:rPr>
          <w:noProof/>
          <w:sz w:val="32"/>
          <w:szCs w:val="32"/>
          <w:lang w:val="en-AU" w:eastAsia="en-AU"/>
        </w:rPr>
        <w:t xml:space="preserve"> </w:t>
      </w:r>
    </w:p>
    <w:p w:rsidR="005C0F56" w:rsidRPr="0018333B" w:rsidRDefault="00FC0272" w:rsidP="00420F92">
      <w:pPr>
        <w:rPr>
          <w:rFonts w:asciiTheme="majorHAnsi" w:hAnsiTheme="majorHAnsi"/>
          <w:b/>
          <w:color w:val="2D656B" w:themeColor="accent2" w:themeShade="BF"/>
          <w:sz w:val="28"/>
          <w:szCs w:val="28"/>
        </w:rPr>
      </w:pPr>
      <w:bookmarkStart w:id="2" w:name="_Toc523145914"/>
      <w:r w:rsidRPr="0018333B">
        <w:rPr>
          <w:rFonts w:ascii="Brush Script MT" w:hAnsi="Brush Script MT"/>
          <w:noProof/>
          <w:color w:val="2D656B" w:themeColor="accent2" w:themeShade="BF"/>
          <w:sz w:val="48"/>
          <w:szCs w:val="48"/>
          <w:lang w:val="en-AU" w:eastAsia="en-AU"/>
        </w:rPr>
        <w:lastRenderedPageBreak/>
        <w:drawing>
          <wp:anchor distT="0" distB="0" distL="114300" distR="114300" simplePos="0" relativeHeight="251757056" behindDoc="0" locked="0" layoutInCell="1" allowOverlap="1" wp14:anchorId="32D8E82E" wp14:editId="4650067A">
            <wp:simplePos x="0" y="0"/>
            <wp:positionH relativeFrom="column">
              <wp:posOffset>2943225</wp:posOffset>
            </wp:positionH>
            <wp:positionV relativeFrom="paragraph">
              <wp:posOffset>143510</wp:posOffset>
            </wp:positionV>
            <wp:extent cx="2889885" cy="2162175"/>
            <wp:effectExtent l="190500" t="190500" r="196215" b="200025"/>
            <wp:wrapSquare wrapText="bothSides"/>
            <wp:docPr id="18" name="Picture 18" descr="C:\Users\carolm\Desktop\52911268_10210994671702422_7113891870102519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m\Desktop\52911268_10210994671702422_7113891870102519808_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6979" r="4862" b="9635"/>
                    <a:stretch/>
                  </pic:blipFill>
                  <pic:spPr bwMode="auto">
                    <a:xfrm>
                      <a:off x="0" y="0"/>
                      <a:ext cx="2889885" cy="21621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2A0" w:rsidRPr="0018333B">
        <w:rPr>
          <w:rFonts w:asciiTheme="majorHAnsi" w:hAnsiTheme="majorHAnsi"/>
          <w:b/>
          <w:color w:val="2D656B" w:themeColor="accent2" w:themeShade="BF"/>
          <w:sz w:val="28"/>
          <w:szCs w:val="28"/>
        </w:rPr>
        <w:t>President</w:t>
      </w:r>
      <w:r w:rsidR="005C48F4" w:rsidRPr="0018333B">
        <w:rPr>
          <w:rFonts w:asciiTheme="majorHAnsi" w:hAnsiTheme="majorHAnsi"/>
          <w:b/>
          <w:color w:val="2D656B" w:themeColor="accent2" w:themeShade="BF"/>
          <w:sz w:val="28"/>
          <w:szCs w:val="28"/>
        </w:rPr>
        <w:t>’s</w:t>
      </w:r>
      <w:r w:rsidR="00D452A0" w:rsidRPr="0018333B">
        <w:rPr>
          <w:rFonts w:asciiTheme="majorHAnsi" w:hAnsiTheme="majorHAnsi"/>
          <w:b/>
          <w:color w:val="2D656B" w:themeColor="accent2" w:themeShade="BF"/>
          <w:sz w:val="28"/>
          <w:szCs w:val="28"/>
        </w:rPr>
        <w:t xml:space="preserve"> Report</w:t>
      </w:r>
      <w:bookmarkEnd w:id="2"/>
      <w:r w:rsidR="00D452A0" w:rsidRPr="0018333B">
        <w:rPr>
          <w:rFonts w:asciiTheme="majorHAnsi" w:hAnsiTheme="majorHAnsi"/>
          <w:b/>
          <w:color w:val="2D656B" w:themeColor="accent2" w:themeShade="BF"/>
          <w:sz w:val="28"/>
          <w:szCs w:val="28"/>
        </w:rPr>
        <w:t xml:space="preserve"> </w:t>
      </w:r>
    </w:p>
    <w:p w:rsidR="00331CF8" w:rsidRDefault="00331CF8" w:rsidP="00331CF8">
      <w:r>
        <w:t>It’s been a refreshing year at SHOUT.  We haven’t had to fight for funding, we haven’t had to prove our worth over and over again, and we’re in a position where we’ve rebuilt and it’s all systems go.  This is important, because organisations cannot operate in crisis mode all the time.  It is unfair to the community to place organisations in that position.  Organisations that are in that position will always be inwardly focused no matter what they do, and when they are operating like that, they can’t provide the most to the community they seek to serve.  It’s clear now just how stark the impact of the years of unrest were on SHOUT, because it is now a busy, bustling service.  In fact, it is so busy we are now becoming almost victims of our own success, struggling to provide that higher level support to the full range of community self-help groups who need the amount of support they need.  Being able to provide these groups with adequate support to ensure their governance structures are set up properly from the beginning, to ensure they have the proper planning cycles in the place, review cycles, the ability to market themselves, to grow their market and reach out beyond the boundaries of the known to the unknown, and so those in the community who don’t know they exist, but actually need their support, can find them, is actually very intensive work.  This is the type of support that SHOUT exists to provide, and we do it well, and for the right price.  It is important that small, self-help support groups of people who have learned the hard way how to survive and thrive, and want to share this knowledge, can have access to this type of support on an ongoing basis and for very low or no cost, because these groups largely do what they do for free, and yet the support they provide to the community is invaluable.  This is the work that SHOUT enables to happen, and for us to continue to serve the growing need in the community into the future, we will need to be funded accordingly.</w:t>
      </w:r>
    </w:p>
    <w:p w:rsidR="00331CF8" w:rsidRDefault="00331CF8" w:rsidP="00331CF8">
      <w:r>
        <w:t>I want to thank our incredible staff for the passion they have brought to SHOUT, the ‘can-do’ attitude they extend every single day.  We have the most wonderful online presence, all visitors are met with smiles and respect even when it’s the 100</w:t>
      </w:r>
      <w:r>
        <w:rPr>
          <w:vertAlign w:val="superscript"/>
        </w:rPr>
        <w:t>th</w:t>
      </w:r>
      <w:r>
        <w:t xml:space="preserve"> request for the day for something outside the responsibility of SHOUT.  Fixing a lost Word document, assisting someone to learn how to use the printer (again), supporting staff who don’t know how to approach topics that need to be approached with their Boards, doing another quick mail out, helping someone craft a media release that will have an impact on the community, nothing is ‘too much’ for our staff.  Carol, Elsa, Georgia and Natasha, the work you do reaps so many rewards to the Canberra community, and we are very </w:t>
      </w:r>
      <w:proofErr w:type="spellStart"/>
      <w:r>
        <w:t>very</w:t>
      </w:r>
      <w:proofErr w:type="spellEnd"/>
      <w:r>
        <w:t xml:space="preserve"> lucky to have you all.</w:t>
      </w:r>
    </w:p>
    <w:p w:rsidR="00331CF8" w:rsidRDefault="00331CF8" w:rsidP="00331CF8"/>
    <w:p w:rsidR="00331CF8" w:rsidRDefault="00331CF8" w:rsidP="00331CF8">
      <w:r>
        <w:lastRenderedPageBreak/>
        <w:t xml:space="preserve">Finally to the Board – it’s not always fun sitting on a community Board, in your own time, for no payment except probable ‘could you just do for us…’ requests that can often be awkward, thank you.  Thank you for turning up meeting after meeting, for being willing to put yourself out for SHOUT and the community we serve.  </w:t>
      </w:r>
    </w:p>
    <w:p w:rsidR="00331CF8" w:rsidRPr="00331CF8" w:rsidRDefault="00331CF8" w:rsidP="00331CF8">
      <w:pPr>
        <w:rPr>
          <w:rFonts w:ascii="Kunstler Script" w:hAnsi="Kunstler Script"/>
          <w:color w:val="212121"/>
          <w:sz w:val="48"/>
          <w:szCs w:val="48"/>
          <w:lang w:val="en-GB" w:eastAsia="en-GB"/>
        </w:rPr>
      </w:pPr>
      <w:r w:rsidRPr="00331CF8">
        <w:rPr>
          <w:rFonts w:ascii="Kunstler Script" w:hAnsi="Kunstler Script"/>
          <w:noProof/>
          <w:sz w:val="48"/>
          <w:szCs w:val="48"/>
          <w:lang w:val="en-AU" w:eastAsia="en-AU"/>
        </w:rPr>
        <w:drawing>
          <wp:anchor distT="0" distB="0" distL="114300" distR="114300" simplePos="0" relativeHeight="251750912" behindDoc="0" locked="0" layoutInCell="1" allowOverlap="1" wp14:anchorId="7F2B0D19" wp14:editId="31A26182">
            <wp:simplePos x="0" y="0"/>
            <wp:positionH relativeFrom="column">
              <wp:posOffset>2886075</wp:posOffset>
            </wp:positionH>
            <wp:positionV relativeFrom="paragraph">
              <wp:posOffset>56515</wp:posOffset>
            </wp:positionV>
            <wp:extent cx="2871470" cy="1914525"/>
            <wp:effectExtent l="190500" t="190500" r="195580" b="200025"/>
            <wp:wrapSquare wrapText="bothSides"/>
            <wp:docPr id="29" name="Picture 29" descr="C:\Users\carolm\Desktop\33141854_1954115344661024_56846629903563489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olm\Desktop\33141854_1954115344661024_5684662990356348928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31CF8">
        <w:rPr>
          <w:rFonts w:ascii="Kunstler Script" w:hAnsi="Kunstler Script"/>
          <w:b/>
          <w:bCs/>
          <w:color w:val="002060"/>
          <w:sz w:val="48"/>
          <w:szCs w:val="48"/>
          <w:lang w:val="en-GB" w:eastAsia="en-GB"/>
        </w:rPr>
        <w:t>Rebecca Davey</w:t>
      </w:r>
    </w:p>
    <w:p w:rsidR="00331CF8" w:rsidRDefault="00331CF8" w:rsidP="00331CF8">
      <w:pPr>
        <w:spacing w:after="120" w:line="240" w:lineRule="auto"/>
        <w:rPr>
          <w:rFonts w:asciiTheme="majorHAnsi" w:hAnsiTheme="majorHAnsi"/>
          <w:b/>
          <w:color w:val="7030A0"/>
          <w:sz w:val="28"/>
          <w:szCs w:val="28"/>
        </w:rPr>
      </w:pPr>
      <w:bookmarkStart w:id="3" w:name="_Toc523145915"/>
    </w:p>
    <w:p w:rsidR="00DA02AD" w:rsidRPr="00331CF8" w:rsidRDefault="00DA02AD" w:rsidP="00331CF8">
      <w:pPr>
        <w:spacing w:after="120" w:line="240" w:lineRule="auto"/>
        <w:rPr>
          <w:rFonts w:asciiTheme="majorHAnsi" w:hAnsiTheme="majorHAnsi"/>
          <w:b/>
          <w:color w:val="7030A0"/>
          <w:sz w:val="28"/>
          <w:szCs w:val="28"/>
        </w:rPr>
      </w:pPr>
      <w:r w:rsidRPr="00331CF8">
        <w:rPr>
          <w:rFonts w:asciiTheme="majorHAnsi" w:hAnsiTheme="majorHAnsi"/>
          <w:b/>
          <w:color w:val="7030A0"/>
          <w:sz w:val="28"/>
          <w:szCs w:val="28"/>
        </w:rPr>
        <w:t>Board Members 201</w:t>
      </w:r>
      <w:r w:rsidR="009D01A6" w:rsidRPr="00331CF8">
        <w:rPr>
          <w:rFonts w:asciiTheme="majorHAnsi" w:hAnsiTheme="majorHAnsi"/>
          <w:b/>
          <w:color w:val="7030A0"/>
          <w:sz w:val="28"/>
          <w:szCs w:val="28"/>
        </w:rPr>
        <w:t>8</w:t>
      </w:r>
      <w:r w:rsidRPr="00331CF8">
        <w:rPr>
          <w:rFonts w:asciiTheme="majorHAnsi" w:hAnsiTheme="majorHAnsi"/>
          <w:b/>
          <w:color w:val="7030A0"/>
          <w:sz w:val="28"/>
          <w:szCs w:val="28"/>
        </w:rPr>
        <w:t>/201</w:t>
      </w:r>
      <w:bookmarkEnd w:id="3"/>
      <w:r w:rsidR="009D01A6" w:rsidRPr="00331CF8">
        <w:rPr>
          <w:rFonts w:asciiTheme="majorHAnsi" w:hAnsiTheme="majorHAnsi"/>
          <w:b/>
          <w:color w:val="7030A0"/>
          <w:sz w:val="28"/>
          <w:szCs w:val="28"/>
        </w:rPr>
        <w:t>9</w:t>
      </w:r>
    </w:p>
    <w:p w:rsidR="00331CF8" w:rsidRPr="00331CF8" w:rsidRDefault="00331CF8" w:rsidP="00331CF8">
      <w:pPr>
        <w:spacing w:after="120" w:line="240" w:lineRule="auto"/>
      </w:pPr>
      <w:bookmarkStart w:id="4" w:name="_Toc523142994"/>
      <w:bookmarkStart w:id="5" w:name="_Toc523145916"/>
      <w:r w:rsidRPr="00331CF8">
        <w:t xml:space="preserve">Rebecca </w:t>
      </w:r>
      <w:proofErr w:type="gramStart"/>
      <w:r w:rsidRPr="00331CF8">
        <w:t>Davey  -</w:t>
      </w:r>
      <w:proofErr w:type="gramEnd"/>
      <w:r w:rsidRPr="00331CF8">
        <w:t xml:space="preserve"> President</w:t>
      </w:r>
      <w:bookmarkEnd w:id="4"/>
      <w:bookmarkEnd w:id="5"/>
      <w:r w:rsidRPr="00331CF8">
        <w:t xml:space="preserve">     </w:t>
      </w:r>
    </w:p>
    <w:p w:rsidR="00DA02AD" w:rsidRDefault="00DA02AD" w:rsidP="00331CF8">
      <w:pPr>
        <w:spacing w:after="120" w:line="240" w:lineRule="auto"/>
      </w:pPr>
      <w:r>
        <w:t xml:space="preserve">Jon </w:t>
      </w:r>
      <w:proofErr w:type="gramStart"/>
      <w:r>
        <w:t>Stanhope  -</w:t>
      </w:r>
      <w:proofErr w:type="gramEnd"/>
      <w:r>
        <w:t xml:space="preserve"> Vice President</w:t>
      </w:r>
    </w:p>
    <w:p w:rsidR="00DA02AD" w:rsidRDefault="00DA02AD" w:rsidP="00331CF8">
      <w:pPr>
        <w:spacing w:after="120" w:line="240" w:lineRule="auto"/>
      </w:pPr>
      <w:r>
        <w:t>Khalid Ahmed</w:t>
      </w:r>
      <w:r>
        <w:tab/>
        <w:t>- Treasurer</w:t>
      </w:r>
    </w:p>
    <w:p w:rsidR="00DA02AD" w:rsidRDefault="00DA02AD" w:rsidP="00331CF8">
      <w:pPr>
        <w:spacing w:after="120" w:line="240" w:lineRule="auto"/>
      </w:pPr>
      <w:r>
        <w:t xml:space="preserve">Peter </w:t>
      </w:r>
      <w:proofErr w:type="gramStart"/>
      <w:r>
        <w:t>Moore  -</w:t>
      </w:r>
      <w:proofErr w:type="gramEnd"/>
      <w:r>
        <w:t xml:space="preserve"> Secretary</w:t>
      </w:r>
    </w:p>
    <w:p w:rsidR="00DA02AD" w:rsidRDefault="00DA02AD" w:rsidP="00331CF8">
      <w:pPr>
        <w:spacing w:after="120" w:line="240" w:lineRule="auto"/>
      </w:pPr>
      <w:r>
        <w:t xml:space="preserve">Libby Steeper – Board Member </w:t>
      </w:r>
    </w:p>
    <w:p w:rsidR="009D01A6" w:rsidRDefault="009D01A6" w:rsidP="00331CF8">
      <w:pPr>
        <w:spacing w:after="120" w:line="240" w:lineRule="auto"/>
      </w:pPr>
      <w:r>
        <w:t>Shannon Kolak – Board Member</w:t>
      </w:r>
    </w:p>
    <w:p w:rsidR="009D01A6" w:rsidRDefault="009D01A6" w:rsidP="00331CF8">
      <w:pPr>
        <w:spacing w:after="120" w:line="240" w:lineRule="auto"/>
      </w:pPr>
      <w:r>
        <w:t>Linda Spurrier – Board Member</w:t>
      </w:r>
    </w:p>
    <w:p w:rsidR="004E17EE" w:rsidRDefault="00331CF8" w:rsidP="00DA02AD">
      <w:pPr>
        <w:spacing w:after="0" w:line="480" w:lineRule="auto"/>
      </w:pPr>
      <w:r>
        <w:rPr>
          <w:noProof/>
          <w:lang w:val="en-AU" w:eastAsia="en-AU"/>
        </w:rPr>
        <w:drawing>
          <wp:anchor distT="0" distB="0" distL="114300" distR="114300" simplePos="0" relativeHeight="251752960" behindDoc="0" locked="0" layoutInCell="1" allowOverlap="1" wp14:anchorId="3F6C6BF5" wp14:editId="3D767430">
            <wp:simplePos x="0" y="0"/>
            <wp:positionH relativeFrom="column">
              <wp:posOffset>2904490</wp:posOffset>
            </wp:positionH>
            <wp:positionV relativeFrom="paragraph">
              <wp:posOffset>191135</wp:posOffset>
            </wp:positionV>
            <wp:extent cx="2847975" cy="1600200"/>
            <wp:effectExtent l="190500" t="190500" r="200025" b="190500"/>
            <wp:wrapSquare wrapText="bothSides"/>
            <wp:docPr id="448" name="Picture 448" descr="C:\Users\carolm\Desktop\55613154_578693315981727_2564327829147746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olm\Desktop\55613154_578693315981727_2564327829147746304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223D8" w:rsidRPr="004E17EE" w:rsidRDefault="000223D8" w:rsidP="000223D8">
      <w:pPr>
        <w:spacing w:after="120" w:line="240" w:lineRule="auto"/>
        <w:rPr>
          <w:rFonts w:asciiTheme="majorHAnsi" w:hAnsiTheme="majorHAnsi"/>
          <w:b/>
          <w:sz w:val="28"/>
          <w:szCs w:val="28"/>
        </w:rPr>
      </w:pPr>
      <w:bookmarkStart w:id="6" w:name="_Toc523145917"/>
      <w:r w:rsidRPr="0018333B">
        <w:rPr>
          <w:rFonts w:asciiTheme="majorHAnsi" w:hAnsiTheme="majorHAnsi"/>
          <w:b/>
          <w:color w:val="7030A0"/>
          <w:sz w:val="28"/>
          <w:szCs w:val="28"/>
        </w:rPr>
        <w:t xml:space="preserve">Acknowledgments </w:t>
      </w:r>
      <w:r w:rsidRPr="005E6C2B">
        <w:rPr>
          <w:rFonts w:asciiTheme="majorHAnsi" w:hAnsiTheme="majorHAnsi"/>
          <w:b/>
          <w:color w:val="A9111C" w:themeColor="accent5" w:themeShade="BF"/>
          <w:sz w:val="28"/>
          <w:szCs w:val="28"/>
        </w:rPr>
        <w:tab/>
      </w:r>
      <w:r w:rsidRPr="009A32DB">
        <w:rPr>
          <w:rFonts w:asciiTheme="majorHAnsi" w:hAnsiTheme="majorHAnsi"/>
          <w:b/>
          <w:sz w:val="28"/>
          <w:szCs w:val="28"/>
        </w:rPr>
        <w:tab/>
      </w:r>
      <w:r w:rsidRPr="009A32DB">
        <w:rPr>
          <w:rFonts w:asciiTheme="majorHAnsi" w:hAnsiTheme="majorHAnsi"/>
          <w:b/>
          <w:sz w:val="28"/>
          <w:szCs w:val="28"/>
        </w:rPr>
        <w:tab/>
      </w:r>
    </w:p>
    <w:p w:rsidR="000223D8" w:rsidRDefault="000223D8" w:rsidP="000223D8">
      <w:pPr>
        <w:spacing w:after="120" w:line="240" w:lineRule="auto"/>
      </w:pPr>
      <w:r>
        <w:t xml:space="preserve">SHOUT would like to acknowledge the following businesses for their support and assistance throughout the year.  </w:t>
      </w:r>
      <w:r>
        <w:tab/>
      </w:r>
    </w:p>
    <w:p w:rsidR="000223D8" w:rsidRDefault="000223D8" w:rsidP="000223D8">
      <w:pPr>
        <w:spacing w:after="120" w:line="240" w:lineRule="auto"/>
      </w:pPr>
      <w:proofErr w:type="gramStart"/>
      <w:r>
        <w:t>Lan</w:t>
      </w:r>
      <w:proofErr w:type="gramEnd"/>
      <w:r>
        <w:t xml:space="preserve"> ID</w:t>
      </w:r>
      <w:r>
        <w:tab/>
      </w:r>
    </w:p>
    <w:p w:rsidR="000223D8" w:rsidRDefault="000223D8" w:rsidP="000223D8">
      <w:pPr>
        <w:spacing w:after="120" w:line="240" w:lineRule="auto"/>
      </w:pPr>
      <w:r>
        <w:t>Logical Solutions Australia</w:t>
      </w:r>
      <w:r w:rsidR="00314100">
        <w:t xml:space="preserve">   </w:t>
      </w:r>
    </w:p>
    <w:p w:rsidR="000223D8" w:rsidRDefault="000223D8" w:rsidP="000223D8">
      <w:pPr>
        <w:spacing w:after="120" w:line="240" w:lineRule="auto"/>
      </w:pPr>
      <w:r>
        <w:t>Pearce Community Centre</w:t>
      </w:r>
    </w:p>
    <w:p w:rsidR="000223D8" w:rsidRDefault="000223D8" w:rsidP="000223D8">
      <w:pPr>
        <w:spacing w:after="120" w:line="240" w:lineRule="auto"/>
      </w:pPr>
      <w:r>
        <w:t>Nexis Accounting Services</w:t>
      </w:r>
    </w:p>
    <w:p w:rsidR="000223D8" w:rsidRDefault="000223D8" w:rsidP="000223D8">
      <w:pPr>
        <w:spacing w:after="120" w:line="240" w:lineRule="auto"/>
      </w:pPr>
      <w:r>
        <w:t>O’Halloran Homes</w:t>
      </w:r>
    </w:p>
    <w:p w:rsidR="000223D8" w:rsidRDefault="000223D8" w:rsidP="000223D8">
      <w:pPr>
        <w:spacing w:after="120" w:line="240" w:lineRule="auto"/>
      </w:pPr>
      <w:r>
        <w:t>Zsuzsa Painting</w:t>
      </w:r>
    </w:p>
    <w:p w:rsidR="000223D8" w:rsidRDefault="000223D8" w:rsidP="000223D8">
      <w:pPr>
        <w:spacing w:after="120" w:line="240" w:lineRule="auto"/>
      </w:pPr>
      <w:r>
        <w:t>Queanbeyan Carpets</w:t>
      </w:r>
    </w:p>
    <w:p w:rsidR="000223D8" w:rsidRDefault="00242E4A" w:rsidP="000223D8">
      <w:pPr>
        <w:spacing w:after="120" w:line="240" w:lineRule="auto"/>
      </w:pPr>
      <w:r>
        <w:rPr>
          <w:noProof/>
          <w:lang w:val="en-AU" w:eastAsia="en-AU"/>
        </w:rPr>
        <mc:AlternateContent>
          <mc:Choice Requires="wps">
            <w:drawing>
              <wp:anchor distT="0" distB="0" distL="91440" distR="91440" simplePos="0" relativeHeight="251734528" behindDoc="0" locked="0" layoutInCell="1" allowOverlap="1" wp14:anchorId="047D6A5C" wp14:editId="5A660989">
                <wp:simplePos x="0" y="0"/>
                <wp:positionH relativeFrom="margin">
                  <wp:posOffset>2476500</wp:posOffset>
                </wp:positionH>
                <wp:positionV relativeFrom="line">
                  <wp:posOffset>59055</wp:posOffset>
                </wp:positionV>
                <wp:extent cx="3743325" cy="1485900"/>
                <wp:effectExtent l="0" t="0" r="9525" b="0"/>
                <wp:wrapSquare wrapText="bothSides"/>
                <wp:docPr id="42" name="Text Box 42"/>
                <wp:cNvGraphicFramePr/>
                <a:graphic xmlns:a="http://schemas.openxmlformats.org/drawingml/2006/main">
                  <a:graphicData uri="http://schemas.microsoft.com/office/word/2010/wordprocessingShape">
                    <wps:wsp>
                      <wps:cNvSpPr txBox="1"/>
                      <wps:spPr>
                        <a:xfrm>
                          <a:off x="0" y="0"/>
                          <a:ext cx="3743325" cy="1485900"/>
                        </a:xfrm>
                        <a:prstGeom prst="rect">
                          <a:avLst/>
                        </a:prstGeom>
                        <a:noFill/>
                        <a:ln w="6350">
                          <a:noFill/>
                        </a:ln>
                        <a:effectLst/>
                      </wps:spPr>
                      <wps:txbx>
                        <w:txbxContent>
                          <w:p w:rsidR="004E17EE" w:rsidRDefault="00FC0272" w:rsidP="001A2D82">
                            <w:pPr>
                              <w:pStyle w:val="Quote"/>
                              <w:pBdr>
                                <w:top w:val="single" w:sz="48" w:space="17" w:color="98C723" w:themeColor="accent1"/>
                                <w:bottom w:val="single" w:sz="48" w:space="8" w:color="98C723" w:themeColor="accent1"/>
                              </w:pBdr>
                              <w:spacing w:after="0" w:line="240" w:lineRule="auto"/>
                              <w:contextualSpacing/>
                              <w:jc w:val="center"/>
                              <w:rPr>
                                <w:rFonts w:eastAsiaTheme="minorHAnsi"/>
                                <w:color w:val="98C723" w:themeColor="accent1"/>
                                <w:sz w:val="21"/>
                              </w:rPr>
                            </w:pPr>
                            <w:r>
                              <w:rPr>
                                <w:color w:val="98C723" w:themeColor="accent1"/>
                                <w:sz w:val="24"/>
                              </w:rPr>
                              <w:t>Ou</w:t>
                            </w:r>
                            <w:r w:rsidR="004E17EE">
                              <w:rPr>
                                <w:color w:val="98C723" w:themeColor="accent1"/>
                                <w:sz w:val="24"/>
                              </w:rPr>
                              <w:t xml:space="preserve">r Purpose is to support and connect </w:t>
                            </w:r>
                            <w:r w:rsidR="009C2ED4">
                              <w:rPr>
                                <w:color w:val="98C723" w:themeColor="accent1"/>
                                <w:sz w:val="24"/>
                              </w:rPr>
                              <w:br/>
                            </w:r>
                            <w:r w:rsidR="004E17EE">
                              <w:rPr>
                                <w:color w:val="98C723" w:themeColor="accent1"/>
                                <w:sz w:val="24"/>
                              </w:rPr>
                              <w:t>community groups with the Canberra Community by building capacity and opportunity.</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195pt;margin-top:4.65pt;width:294.75pt;height:117pt;z-index:25173452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qqNgIAAGEEAAAOAAAAZHJzL2Uyb0RvYy54bWysVE1v2zAMvQ/YfxB0X+x8da0Rp8haZBhQ&#10;tAWSomdFlmIDkqhJSuzs14+S47Todhp2kSmSosj3nry47bQiR+F8A6ak41FOiTAcqsbsS/qyXX+5&#10;psQHZiqmwIiSnoSnt8vPnxatLcQEalCVcASLGF+0tqR1CLbIMs9roZkfgRUGgxKcZgG3bp9VjrVY&#10;XatskudXWQuusg648B69932QLlN9KQUPT1J6EYgqKfYW0urSuotrtlywYu+YrRt+boP9QxeaNQYv&#10;vZS6Z4GRg2v+KKUb7sCDDCMOOgMpGy7SDDjNOP8wzaZmVqRZEBxvLzD5/1eWPx6fHWmqks4mlBim&#10;kaOt6AL5Bh1BF+LTWl9g2sZiYujQjzwPfo/OOHYnnY5fHIhgHJE+XdCN1Tg6p19n0+lkTgnH2Hh2&#10;Pb/JE/7Z23HrfPguQJNolNQhfQlVdnzwAVvB1CEl3mZg3SiVKFSGtCW9ms7zdOASwRPKxFyRxHAu&#10;E0fqW49W6HZdgmA6jLWD6oTTOuj14i1fN9jRA/PhmTkUCA6Iog9PuEgFeDOcLUpqcL/+5o/5yBtG&#10;KWlRcCX1Pw/MCUrUD4OMRnUm42Y8m+HGDd7de6856DtALY/xWVmezJgb1GBKB/oV38Qq3oYhZjje&#10;WdIwmHehlz++KS5Wq5SEWrQsPJiN5bF0xCvivO1embNnMgLy+AiDJFnxgZM+t2dldQggm0RYxLdH&#10;E9mLG9Rx4vH85uJDeb9PWW9/huVvAAAA//8DAFBLAwQUAAYACAAAACEA/9uOOuAAAAAJAQAADwAA&#10;AGRycy9kb3ducmV2LnhtbEyPMU/DMBSEdyT+g/WQWFDrkADFIU4FqMAAS1rU2Y0fcSB+jmy3Df8e&#10;M8F4utPdd9VysgM7oA+9IwmX8wwYUut0T52E983T7BZYiIq0GhyhhG8MsKxPTypVanekBg/r2LFU&#10;QqFUEkyMY8l5aA1aFeZuREreh/NWxSR9x7VXx1RuB55n2Q23qqe0YNSIjwbbr/XeShi3q85smoft&#10;S/7sL94+V1q8NkLK87Pp/g5YxCn+heEXP6FDnZh2bk86sEFCIbL0JUoQBbDki4W4BraTkF8VBfC6&#10;4v8f1D8AAAD//wMAUEsBAi0AFAAGAAgAAAAhALaDOJL+AAAA4QEAABMAAAAAAAAAAAAAAAAAAAAA&#10;AFtDb250ZW50X1R5cGVzXS54bWxQSwECLQAUAAYACAAAACEAOP0h/9YAAACUAQAACwAAAAAAAAAA&#10;AAAAAAAvAQAAX3JlbHMvLnJlbHNQSwECLQAUAAYACAAAACEA7eVqqjYCAABhBAAADgAAAAAAAAAA&#10;AAAAAAAuAgAAZHJzL2Uyb0RvYy54bWxQSwECLQAUAAYACAAAACEA/9uOOuAAAAAJAQAADwAAAAAA&#10;AAAAAAAAAACQBAAAZHJzL2Rvd25yZXYueG1sUEsFBgAAAAAEAAQA8wAAAJ0FAAAAAA==&#10;" filled="f" stroked="f" strokeweight=".5pt">
                <v:textbox inset="0,7.2pt,0,7.2pt">
                  <w:txbxContent>
                    <w:p w:rsidR="004E17EE" w:rsidRDefault="00FC0272" w:rsidP="001A2D82">
                      <w:pPr>
                        <w:pStyle w:val="Quote"/>
                        <w:pBdr>
                          <w:top w:val="single" w:sz="48" w:space="17" w:color="98C723" w:themeColor="accent1"/>
                          <w:bottom w:val="single" w:sz="48" w:space="8" w:color="98C723" w:themeColor="accent1"/>
                        </w:pBdr>
                        <w:spacing w:after="0" w:line="240" w:lineRule="auto"/>
                        <w:contextualSpacing/>
                        <w:jc w:val="center"/>
                        <w:rPr>
                          <w:rFonts w:eastAsiaTheme="minorHAnsi"/>
                          <w:color w:val="98C723" w:themeColor="accent1"/>
                          <w:sz w:val="21"/>
                        </w:rPr>
                      </w:pPr>
                      <w:r>
                        <w:rPr>
                          <w:color w:val="98C723" w:themeColor="accent1"/>
                          <w:sz w:val="24"/>
                        </w:rPr>
                        <w:t>Ou</w:t>
                      </w:r>
                      <w:r w:rsidR="004E17EE">
                        <w:rPr>
                          <w:color w:val="98C723" w:themeColor="accent1"/>
                          <w:sz w:val="24"/>
                        </w:rPr>
                        <w:t xml:space="preserve">r Purpose is to support and connect </w:t>
                      </w:r>
                      <w:r w:rsidR="009C2ED4">
                        <w:rPr>
                          <w:color w:val="98C723" w:themeColor="accent1"/>
                          <w:sz w:val="24"/>
                        </w:rPr>
                        <w:br/>
                      </w:r>
                      <w:r w:rsidR="004E17EE">
                        <w:rPr>
                          <w:color w:val="98C723" w:themeColor="accent1"/>
                          <w:sz w:val="24"/>
                        </w:rPr>
                        <w:t>community groups with the Canberra Community by building capacity and opportunity.</w:t>
                      </w:r>
                    </w:p>
                  </w:txbxContent>
                </v:textbox>
                <w10:wrap type="square" anchorx="margin" anchory="line"/>
              </v:shape>
            </w:pict>
          </mc:Fallback>
        </mc:AlternateContent>
      </w:r>
      <w:r w:rsidR="000223D8">
        <w:t>Sedcom</w:t>
      </w:r>
    </w:p>
    <w:p w:rsidR="000223D8" w:rsidRDefault="000223D8" w:rsidP="000223D8">
      <w:pPr>
        <w:spacing w:after="120" w:line="240" w:lineRule="auto"/>
      </w:pPr>
      <w:r>
        <w:t xml:space="preserve">Wax </w:t>
      </w:r>
    </w:p>
    <w:p w:rsidR="000223D8" w:rsidRDefault="000223D8" w:rsidP="000223D8">
      <w:pPr>
        <w:spacing w:after="120" w:line="240" w:lineRule="auto"/>
      </w:pPr>
      <w:r>
        <w:t>Raymond Mac</w:t>
      </w:r>
      <w:r w:rsidR="00314100">
        <w:t xml:space="preserve"> </w:t>
      </w:r>
      <w:r>
        <w:t>Neill Photography</w:t>
      </w:r>
    </w:p>
    <w:p w:rsidR="000223D8" w:rsidRDefault="000223D8" w:rsidP="000223D8">
      <w:pPr>
        <w:spacing w:after="120" w:line="240" w:lineRule="auto"/>
      </w:pPr>
      <w:proofErr w:type="spellStart"/>
      <w:r>
        <w:t>Mackmore</w:t>
      </w:r>
      <w:proofErr w:type="spellEnd"/>
      <w:r>
        <w:t xml:space="preserve"> Cleaning Services</w:t>
      </w:r>
    </w:p>
    <w:p w:rsidR="000223D8" w:rsidRDefault="000223D8" w:rsidP="000223D8">
      <w:pPr>
        <w:spacing w:after="120" w:line="240" w:lineRule="auto"/>
      </w:pPr>
      <w:r>
        <w:t>Vincent’s Auditors</w:t>
      </w:r>
    </w:p>
    <w:p w:rsidR="000223D8" w:rsidRDefault="000223D8" w:rsidP="000223D8">
      <w:pPr>
        <w:spacing w:after="120" w:line="240" w:lineRule="auto"/>
      </w:pPr>
      <w:r>
        <w:t xml:space="preserve">Archie’s </w:t>
      </w:r>
      <w:proofErr w:type="gramStart"/>
      <w:r>
        <w:t>Plumbing</w:t>
      </w:r>
      <w:proofErr w:type="gramEnd"/>
    </w:p>
    <w:p w:rsidR="000223D8" w:rsidRDefault="000223D8" w:rsidP="000223D8">
      <w:pPr>
        <w:spacing w:after="120" w:line="240" w:lineRule="auto"/>
      </w:pPr>
      <w:r>
        <w:t>Mick Burrows Electrical</w:t>
      </w:r>
    </w:p>
    <w:p w:rsidR="000223D8" w:rsidRDefault="000223D8" w:rsidP="009F69CB">
      <w:pPr>
        <w:pStyle w:val="Heading1"/>
        <w:rPr>
          <w:color w:val="307E90"/>
        </w:rPr>
      </w:pPr>
    </w:p>
    <w:p w:rsidR="003358AF" w:rsidRPr="0018333B" w:rsidRDefault="003358AF" w:rsidP="009F69CB">
      <w:pPr>
        <w:pStyle w:val="Heading1"/>
      </w:pPr>
      <w:proofErr w:type="gramStart"/>
      <w:r w:rsidRPr="0018333B">
        <w:t>Members of SHOUT Inc.</w:t>
      </w:r>
      <w:bookmarkEnd w:id="6"/>
      <w:proofErr w:type="gramEnd"/>
    </w:p>
    <w:p w:rsidR="008B6DAE" w:rsidRDefault="008B6DAE" w:rsidP="001A62C5">
      <w:pPr>
        <w:spacing w:after="0"/>
        <w:rPr>
          <w:i/>
        </w:rPr>
      </w:pPr>
      <w:r>
        <w:rPr>
          <w:i/>
        </w:rPr>
        <w:t xml:space="preserve">Our membership has continued to grow throughout the year and we are grateful for their </w:t>
      </w:r>
      <w:r w:rsidR="000E3BDF">
        <w:rPr>
          <w:i/>
        </w:rPr>
        <w:t xml:space="preserve">confidence, </w:t>
      </w:r>
      <w:r>
        <w:rPr>
          <w:i/>
        </w:rPr>
        <w:t xml:space="preserve">feedback and support.  </w:t>
      </w:r>
    </w:p>
    <w:p w:rsidR="008B6DAE" w:rsidRDefault="008B6DAE" w:rsidP="001A62C5">
      <w:pPr>
        <w:spacing w:after="0"/>
        <w:rPr>
          <w:i/>
        </w:rPr>
      </w:pPr>
    </w:p>
    <w:tbl>
      <w:tblPr>
        <w:tblStyle w:val="TableGrid"/>
        <w:tblW w:w="0" w:type="auto"/>
        <w:tblLook w:val="04A0" w:firstRow="1" w:lastRow="0" w:firstColumn="1" w:lastColumn="0" w:noHBand="0" w:noVBand="1"/>
      </w:tblPr>
      <w:tblGrid>
        <w:gridCol w:w="2952"/>
        <w:gridCol w:w="2952"/>
        <w:gridCol w:w="2952"/>
      </w:tblGrid>
      <w:tr w:rsidR="008B6DAE" w:rsidTr="0018333B">
        <w:tc>
          <w:tcPr>
            <w:tcW w:w="2952" w:type="dxa"/>
            <w:shd w:val="clear" w:color="auto" w:fill="EBF6CF" w:themeFill="accent1" w:themeFillTint="33"/>
          </w:tcPr>
          <w:p w:rsidR="008B6DAE" w:rsidRPr="0018333B" w:rsidRDefault="008B6DAE" w:rsidP="001A62C5">
            <w:pPr>
              <w:rPr>
                <w:i/>
              </w:rPr>
            </w:pPr>
            <w:r w:rsidRPr="0018333B">
              <w:rPr>
                <w:i/>
              </w:rPr>
              <w:t xml:space="preserve">Corporate Members </w:t>
            </w:r>
            <w:r w:rsidR="000223D8" w:rsidRPr="0018333B">
              <w:rPr>
                <w:i/>
              </w:rPr>
              <w:t>- 18</w:t>
            </w:r>
          </w:p>
        </w:tc>
        <w:tc>
          <w:tcPr>
            <w:tcW w:w="2952" w:type="dxa"/>
            <w:shd w:val="clear" w:color="auto" w:fill="EBF6CF" w:themeFill="accent1" w:themeFillTint="33"/>
          </w:tcPr>
          <w:p w:rsidR="008B6DAE" w:rsidRPr="0018333B" w:rsidRDefault="008B6DAE" w:rsidP="001A62C5">
            <w:pPr>
              <w:rPr>
                <w:i/>
              </w:rPr>
            </w:pPr>
            <w:r w:rsidRPr="0018333B">
              <w:rPr>
                <w:i/>
              </w:rPr>
              <w:t xml:space="preserve">Full Members </w:t>
            </w:r>
            <w:r w:rsidR="000223D8" w:rsidRPr="0018333B">
              <w:rPr>
                <w:i/>
              </w:rPr>
              <w:t>- 10</w:t>
            </w:r>
          </w:p>
        </w:tc>
        <w:tc>
          <w:tcPr>
            <w:tcW w:w="2952" w:type="dxa"/>
            <w:shd w:val="clear" w:color="auto" w:fill="EBF6CF" w:themeFill="accent1" w:themeFillTint="33"/>
          </w:tcPr>
          <w:p w:rsidR="008B6DAE" w:rsidRPr="0018333B" w:rsidRDefault="008B6DAE" w:rsidP="001A62C5">
            <w:pPr>
              <w:rPr>
                <w:i/>
              </w:rPr>
            </w:pPr>
            <w:r w:rsidRPr="0018333B">
              <w:rPr>
                <w:i/>
              </w:rPr>
              <w:t>Affiliates</w:t>
            </w:r>
            <w:r w:rsidR="000223D8" w:rsidRPr="0018333B">
              <w:rPr>
                <w:i/>
              </w:rPr>
              <w:t>- 14</w:t>
            </w:r>
          </w:p>
        </w:tc>
      </w:tr>
      <w:tr w:rsidR="008B6DAE" w:rsidTr="000B1A50">
        <w:trPr>
          <w:trHeight w:val="603"/>
        </w:trPr>
        <w:tc>
          <w:tcPr>
            <w:tcW w:w="2952" w:type="dxa"/>
            <w:shd w:val="clear" w:color="auto" w:fill="FAF5F0"/>
          </w:tcPr>
          <w:p w:rsidR="008B6DAE" w:rsidRPr="00827CF4" w:rsidRDefault="00827CF4" w:rsidP="006B3F5A">
            <w:pPr>
              <w:spacing w:after="120"/>
            </w:pPr>
            <w:r w:rsidRPr="008B6DAE">
              <w:rPr>
                <w:color w:val="7DC1C9" w:themeColor="accent2" w:themeTint="99"/>
              </w:rPr>
              <w:t>#</w:t>
            </w:r>
            <w:r>
              <w:rPr>
                <w:color w:val="7DC1C9" w:themeColor="accent2" w:themeTint="99"/>
              </w:rPr>
              <w:t xml:space="preserve"> </w:t>
            </w:r>
            <w:r>
              <w:t>ADACAS</w:t>
            </w:r>
            <w:r>
              <w:tab/>
            </w:r>
            <w:r>
              <w:tab/>
            </w:r>
            <w:r>
              <w:tab/>
            </w:r>
            <w:r>
              <w:tab/>
            </w:r>
            <w:r>
              <w:tab/>
            </w:r>
          </w:p>
        </w:tc>
        <w:tc>
          <w:tcPr>
            <w:tcW w:w="2952" w:type="dxa"/>
            <w:shd w:val="clear" w:color="auto" w:fill="FAF5F0"/>
          </w:tcPr>
          <w:p w:rsidR="008B6DAE" w:rsidRPr="00827CF4" w:rsidRDefault="00747A1F" w:rsidP="00827CF4">
            <w:pPr>
              <w:spacing w:after="120"/>
            </w:pPr>
            <w:r w:rsidRPr="00747A1F">
              <w:rPr>
                <w:i/>
                <w:color w:val="0070C0"/>
              </w:rPr>
              <w:t>*</w:t>
            </w:r>
            <w:r>
              <w:rPr>
                <w:i/>
                <w:color w:val="0070C0"/>
              </w:rPr>
              <w:t xml:space="preserve"> </w:t>
            </w:r>
            <w:r w:rsidR="00827CF4">
              <w:t>ACT Down Syndrome Association Inc</w:t>
            </w:r>
            <w:r>
              <w:t xml:space="preserve"> </w:t>
            </w:r>
          </w:p>
        </w:tc>
        <w:tc>
          <w:tcPr>
            <w:tcW w:w="2952" w:type="dxa"/>
            <w:shd w:val="clear" w:color="auto" w:fill="FAF5F0"/>
          </w:tcPr>
          <w:p w:rsidR="008B6DAE" w:rsidRPr="00827CF4" w:rsidRDefault="00827CF4" w:rsidP="00766322">
            <w:r w:rsidRPr="00827CF4">
              <w:t>ACT Deafness Resource Centre</w:t>
            </w:r>
          </w:p>
        </w:tc>
      </w:tr>
      <w:tr w:rsidR="008B6DAE" w:rsidTr="000B1A50">
        <w:tc>
          <w:tcPr>
            <w:tcW w:w="2952" w:type="dxa"/>
            <w:shd w:val="clear" w:color="auto" w:fill="FAF5F0"/>
          </w:tcPr>
          <w:p w:rsidR="008B6DAE" w:rsidRPr="00827CF4" w:rsidRDefault="00827CF4" w:rsidP="006B3F5A">
            <w:pPr>
              <w:spacing w:after="120"/>
            </w:pPr>
            <w:r w:rsidRPr="008B6DAE">
              <w:rPr>
                <w:color w:val="7DC1C9" w:themeColor="accent2" w:themeTint="99"/>
              </w:rPr>
              <w:t>#</w:t>
            </w:r>
            <w:r>
              <w:rPr>
                <w:color w:val="7DC1C9" w:themeColor="accent2" w:themeTint="99"/>
              </w:rPr>
              <w:t xml:space="preserve"> </w:t>
            </w:r>
            <w:r>
              <w:t xml:space="preserve">Advocacy for Inclusion </w:t>
            </w:r>
          </w:p>
        </w:tc>
        <w:tc>
          <w:tcPr>
            <w:tcW w:w="2952" w:type="dxa"/>
            <w:shd w:val="clear" w:color="auto" w:fill="FAF5F0"/>
          </w:tcPr>
          <w:p w:rsidR="008B6DAE" w:rsidRPr="00827CF4" w:rsidRDefault="00747A1F" w:rsidP="00827CF4">
            <w:pPr>
              <w:spacing w:after="120"/>
            </w:pPr>
            <w:r w:rsidRPr="00747A1F">
              <w:rPr>
                <w:i/>
                <w:color w:val="0070C0"/>
              </w:rPr>
              <w:t>*</w:t>
            </w:r>
            <w:r w:rsidR="00827CF4">
              <w:t>ACT ME/CFS Society</w:t>
            </w:r>
          </w:p>
        </w:tc>
        <w:tc>
          <w:tcPr>
            <w:tcW w:w="2952" w:type="dxa"/>
            <w:shd w:val="clear" w:color="auto" w:fill="FAF5F0"/>
          </w:tcPr>
          <w:p w:rsidR="008B6DAE" w:rsidRPr="00827CF4" w:rsidRDefault="00747A1F" w:rsidP="00747A1F">
            <w:r>
              <w:t xml:space="preserve">Adoptive Families Association ACT </w:t>
            </w:r>
          </w:p>
        </w:tc>
      </w:tr>
      <w:tr w:rsidR="008B6DAE" w:rsidTr="000B1A50">
        <w:tc>
          <w:tcPr>
            <w:tcW w:w="2952" w:type="dxa"/>
            <w:shd w:val="clear" w:color="auto" w:fill="FAF5F0"/>
          </w:tcPr>
          <w:p w:rsidR="008B6DAE" w:rsidRPr="00827CF4" w:rsidRDefault="000223D8" w:rsidP="006B3F5A">
            <w:pPr>
              <w:spacing w:after="120"/>
            </w:pPr>
            <w:r w:rsidRPr="000223D8">
              <w:rPr>
                <w:color w:val="0070C0"/>
              </w:rPr>
              <w:t>*</w:t>
            </w:r>
            <w:r>
              <w:t xml:space="preserve"> </w:t>
            </w:r>
            <w:r w:rsidR="00827CF4">
              <w:t>Arthritis ACT</w:t>
            </w:r>
          </w:p>
        </w:tc>
        <w:tc>
          <w:tcPr>
            <w:tcW w:w="2952" w:type="dxa"/>
            <w:shd w:val="clear" w:color="auto" w:fill="FAF5F0"/>
          </w:tcPr>
          <w:p w:rsidR="008B6DAE" w:rsidRPr="00827CF4" w:rsidRDefault="00747A1F" w:rsidP="00827CF4">
            <w:pPr>
              <w:spacing w:after="120"/>
            </w:pPr>
            <w:r w:rsidRPr="00747A1F">
              <w:rPr>
                <w:i/>
                <w:color w:val="0070C0"/>
              </w:rPr>
              <w:t>*</w:t>
            </w:r>
            <w:r w:rsidR="00827CF4">
              <w:t>Bosom Buddies</w:t>
            </w:r>
          </w:p>
        </w:tc>
        <w:tc>
          <w:tcPr>
            <w:tcW w:w="2952" w:type="dxa"/>
            <w:shd w:val="clear" w:color="auto" w:fill="FAF5F0"/>
          </w:tcPr>
          <w:p w:rsidR="008B6DAE" w:rsidRPr="00827CF4" w:rsidRDefault="00747A1F" w:rsidP="00747A1F">
            <w:pPr>
              <w:spacing w:after="120"/>
            </w:pPr>
            <w:r>
              <w:t xml:space="preserve">AIRA </w:t>
            </w:r>
          </w:p>
        </w:tc>
      </w:tr>
      <w:tr w:rsidR="008B6DAE" w:rsidTr="000B1A50">
        <w:tc>
          <w:tcPr>
            <w:tcW w:w="2952" w:type="dxa"/>
            <w:shd w:val="clear" w:color="auto" w:fill="FAF5F0"/>
          </w:tcPr>
          <w:p w:rsidR="008B6DAE" w:rsidRPr="00827CF4" w:rsidRDefault="00827CF4" w:rsidP="006B3F5A">
            <w:pPr>
              <w:spacing w:after="120"/>
            </w:pPr>
            <w:r>
              <w:t xml:space="preserve">Australian Breast Feeding Association ACT NSW Region </w:t>
            </w:r>
          </w:p>
        </w:tc>
        <w:tc>
          <w:tcPr>
            <w:tcW w:w="2952" w:type="dxa"/>
            <w:shd w:val="clear" w:color="auto" w:fill="FAF5F0"/>
          </w:tcPr>
          <w:p w:rsidR="008B6DAE" w:rsidRPr="00827CF4" w:rsidRDefault="00747A1F" w:rsidP="00827CF4">
            <w:pPr>
              <w:spacing w:after="120"/>
            </w:pPr>
            <w:r w:rsidRPr="00747A1F">
              <w:rPr>
                <w:i/>
                <w:color w:val="0070C0"/>
              </w:rPr>
              <w:t>*</w:t>
            </w:r>
            <w:r w:rsidR="00827CF4">
              <w:t xml:space="preserve">Brain </w:t>
            </w:r>
            <w:proofErr w:type="spellStart"/>
            <w:r w:rsidR="00827CF4">
              <w:t>Tumour</w:t>
            </w:r>
            <w:proofErr w:type="spellEnd"/>
            <w:r w:rsidR="00827CF4">
              <w:t xml:space="preserve"> Alliance Australia</w:t>
            </w:r>
          </w:p>
        </w:tc>
        <w:tc>
          <w:tcPr>
            <w:tcW w:w="2952" w:type="dxa"/>
            <w:shd w:val="clear" w:color="auto" w:fill="FAF5F0"/>
          </w:tcPr>
          <w:p w:rsidR="008B6DAE" w:rsidRPr="00827CF4" w:rsidRDefault="00747A1F" w:rsidP="00747A1F">
            <w:r>
              <w:t>Al-Anon Family Groups Australia ACT</w:t>
            </w:r>
          </w:p>
        </w:tc>
      </w:tr>
      <w:tr w:rsidR="008B6DAE" w:rsidTr="000B1A50">
        <w:tc>
          <w:tcPr>
            <w:tcW w:w="2952" w:type="dxa"/>
            <w:shd w:val="clear" w:color="auto" w:fill="FAF5F0"/>
          </w:tcPr>
          <w:p w:rsidR="008B6DAE" w:rsidRPr="00827CF4" w:rsidRDefault="00827CF4" w:rsidP="006B3F5A">
            <w:pPr>
              <w:spacing w:after="120"/>
            </w:pPr>
            <w:r>
              <w:t xml:space="preserve">Australasian College of Road Safety </w:t>
            </w:r>
          </w:p>
        </w:tc>
        <w:tc>
          <w:tcPr>
            <w:tcW w:w="2952" w:type="dxa"/>
            <w:shd w:val="clear" w:color="auto" w:fill="FAF5F0"/>
          </w:tcPr>
          <w:p w:rsidR="008B6DAE" w:rsidRPr="00827CF4" w:rsidRDefault="00827CF4" w:rsidP="00827CF4">
            <w:pPr>
              <w:spacing w:after="120"/>
            </w:pPr>
            <w:r>
              <w:t>Canberra Queanbeyan ADD Support Group</w:t>
            </w:r>
          </w:p>
        </w:tc>
        <w:tc>
          <w:tcPr>
            <w:tcW w:w="2952" w:type="dxa"/>
            <w:shd w:val="clear" w:color="auto" w:fill="FAF5F0"/>
          </w:tcPr>
          <w:p w:rsidR="008B6DAE" w:rsidRPr="00827CF4" w:rsidRDefault="00747A1F" w:rsidP="00747A1F">
            <w:r w:rsidRPr="006B3F5A">
              <w:t>Better Hearing ACT</w:t>
            </w:r>
            <w:r>
              <w:t xml:space="preserve"> </w:t>
            </w:r>
          </w:p>
        </w:tc>
      </w:tr>
      <w:tr w:rsidR="000223D8" w:rsidTr="000B1A50">
        <w:tc>
          <w:tcPr>
            <w:tcW w:w="2952" w:type="dxa"/>
            <w:shd w:val="clear" w:color="auto" w:fill="FAF5F0"/>
          </w:tcPr>
          <w:p w:rsidR="000223D8" w:rsidRPr="008B6DAE" w:rsidRDefault="000223D8" w:rsidP="00827CF4">
            <w:pPr>
              <w:spacing w:after="120"/>
              <w:rPr>
                <w:color w:val="7DC1C9" w:themeColor="accent2" w:themeTint="99"/>
              </w:rPr>
            </w:pPr>
            <w:r>
              <w:rPr>
                <w:color w:val="7DC1C9" w:themeColor="accent2" w:themeTint="99"/>
              </w:rPr>
              <w:t xml:space="preserve"># </w:t>
            </w:r>
            <w:r w:rsidRPr="000223D8">
              <w:t>BDP Awareness</w:t>
            </w:r>
          </w:p>
        </w:tc>
        <w:tc>
          <w:tcPr>
            <w:tcW w:w="2952" w:type="dxa"/>
            <w:shd w:val="clear" w:color="auto" w:fill="FAF5F0"/>
          </w:tcPr>
          <w:p w:rsidR="000223D8" w:rsidRDefault="000223D8" w:rsidP="00766322">
            <w:pPr>
              <w:spacing w:after="120"/>
            </w:pPr>
            <w:r w:rsidRPr="00747A1F">
              <w:rPr>
                <w:i/>
                <w:color w:val="0070C0"/>
              </w:rPr>
              <w:t>*</w:t>
            </w:r>
            <w:r>
              <w:t>NSW ACT Motor Neurone Disease Association</w:t>
            </w:r>
          </w:p>
        </w:tc>
        <w:tc>
          <w:tcPr>
            <w:tcW w:w="2952" w:type="dxa"/>
            <w:shd w:val="clear" w:color="auto" w:fill="FAF5F0"/>
          </w:tcPr>
          <w:p w:rsidR="000223D8" w:rsidRPr="00827CF4" w:rsidRDefault="000223D8" w:rsidP="00F10422">
            <w:r>
              <w:t>Canberra Region Kidney Support</w:t>
            </w:r>
            <w:r w:rsidRPr="006B3F5A">
              <w:t xml:space="preserve"> </w:t>
            </w:r>
          </w:p>
        </w:tc>
      </w:tr>
      <w:tr w:rsidR="000223D8" w:rsidTr="000B1A50">
        <w:tc>
          <w:tcPr>
            <w:tcW w:w="2952" w:type="dxa"/>
            <w:shd w:val="clear" w:color="auto" w:fill="FAF5F0"/>
          </w:tcPr>
          <w:p w:rsidR="000223D8" w:rsidRDefault="000223D8" w:rsidP="00827CF4">
            <w:pPr>
              <w:spacing w:after="120"/>
            </w:pPr>
            <w:r w:rsidRPr="008B6DAE">
              <w:rPr>
                <w:color w:val="7DC1C9" w:themeColor="accent2" w:themeTint="99"/>
              </w:rPr>
              <w:t>#</w:t>
            </w:r>
            <w:r>
              <w:rPr>
                <w:color w:val="7DC1C9" w:themeColor="accent2" w:themeTint="99"/>
              </w:rPr>
              <w:t xml:space="preserve"> </w:t>
            </w:r>
            <w:r>
              <w:t xml:space="preserve">Cancer Council ACT </w:t>
            </w:r>
          </w:p>
          <w:p w:rsidR="000223D8" w:rsidRDefault="000223D8" w:rsidP="00766322">
            <w:pPr>
              <w:rPr>
                <w:i/>
              </w:rPr>
            </w:pPr>
          </w:p>
        </w:tc>
        <w:tc>
          <w:tcPr>
            <w:tcW w:w="2952" w:type="dxa"/>
            <w:shd w:val="clear" w:color="auto" w:fill="FAF5F0"/>
          </w:tcPr>
          <w:p w:rsidR="000223D8" w:rsidRDefault="000223D8" w:rsidP="00766322">
            <w:pPr>
              <w:rPr>
                <w:i/>
              </w:rPr>
            </w:pPr>
            <w:r>
              <w:t>Parkinson’s ACT</w:t>
            </w:r>
            <w:r>
              <w:tab/>
            </w:r>
          </w:p>
        </w:tc>
        <w:tc>
          <w:tcPr>
            <w:tcW w:w="2952" w:type="dxa"/>
            <w:shd w:val="clear" w:color="auto" w:fill="FAF5F0"/>
          </w:tcPr>
          <w:p w:rsidR="000223D8" w:rsidRPr="00827CF4" w:rsidRDefault="000223D8" w:rsidP="00F10422">
            <w:r>
              <w:t>Hemophilia Foundation ACT</w:t>
            </w:r>
          </w:p>
        </w:tc>
      </w:tr>
      <w:tr w:rsidR="000223D8" w:rsidTr="000B1A50">
        <w:tc>
          <w:tcPr>
            <w:tcW w:w="2952" w:type="dxa"/>
            <w:shd w:val="clear" w:color="auto" w:fill="FAF5F0"/>
          </w:tcPr>
          <w:p w:rsidR="000223D8" w:rsidRDefault="000223D8" w:rsidP="006B3F5A">
            <w:pPr>
              <w:rPr>
                <w:i/>
              </w:rPr>
            </w:pPr>
            <w:proofErr w:type="spellStart"/>
            <w:r>
              <w:t>Carers</w:t>
            </w:r>
            <w:proofErr w:type="spellEnd"/>
            <w:r>
              <w:t xml:space="preserve"> ACT</w:t>
            </w:r>
            <w:r>
              <w:tab/>
            </w:r>
            <w:r>
              <w:tab/>
            </w:r>
          </w:p>
        </w:tc>
        <w:tc>
          <w:tcPr>
            <w:tcW w:w="2952" w:type="dxa"/>
            <w:shd w:val="clear" w:color="auto" w:fill="FAF5F0"/>
          </w:tcPr>
          <w:p w:rsidR="000223D8" w:rsidRPr="00827CF4" w:rsidRDefault="000223D8" w:rsidP="00766322">
            <w:pPr>
              <w:spacing w:after="120"/>
            </w:pPr>
            <w:r w:rsidRPr="00747A1F">
              <w:rPr>
                <w:i/>
                <w:color w:val="0070C0"/>
              </w:rPr>
              <w:t>*</w:t>
            </w:r>
            <w:r>
              <w:rPr>
                <w:i/>
                <w:color w:val="0070C0"/>
              </w:rPr>
              <w:t xml:space="preserve"> </w:t>
            </w:r>
            <w:r>
              <w:t>People with Disabilities ACT</w:t>
            </w:r>
            <w:r>
              <w:tab/>
            </w:r>
            <w:r>
              <w:tab/>
            </w:r>
          </w:p>
        </w:tc>
        <w:tc>
          <w:tcPr>
            <w:tcW w:w="2952" w:type="dxa"/>
            <w:shd w:val="clear" w:color="auto" w:fill="FAF5F0"/>
          </w:tcPr>
          <w:p w:rsidR="000223D8" w:rsidRPr="00827CF4" w:rsidRDefault="000223D8" w:rsidP="00F10422">
            <w:r>
              <w:t xml:space="preserve">Healthcare Consumers Association </w:t>
            </w:r>
          </w:p>
        </w:tc>
      </w:tr>
      <w:tr w:rsidR="000223D8" w:rsidTr="000B1A50">
        <w:tc>
          <w:tcPr>
            <w:tcW w:w="2952" w:type="dxa"/>
            <w:shd w:val="clear" w:color="auto" w:fill="FAF5F0"/>
          </w:tcPr>
          <w:p w:rsidR="000223D8" w:rsidRDefault="000223D8" w:rsidP="006B3F5A">
            <w:pPr>
              <w:rPr>
                <w:i/>
              </w:rPr>
            </w:pPr>
            <w:r>
              <w:t>Diabetes Association NSW ACT</w:t>
            </w:r>
            <w:r>
              <w:tab/>
            </w:r>
            <w:r>
              <w:tab/>
            </w:r>
          </w:p>
        </w:tc>
        <w:tc>
          <w:tcPr>
            <w:tcW w:w="2952" w:type="dxa"/>
            <w:shd w:val="clear" w:color="auto" w:fill="FAF5F0"/>
          </w:tcPr>
          <w:p w:rsidR="000223D8" w:rsidRPr="006B3F5A" w:rsidRDefault="000223D8" w:rsidP="00766322">
            <w:pPr>
              <w:spacing w:after="120"/>
            </w:pPr>
            <w:r>
              <w:t>Prostate Cancer Support Group</w:t>
            </w:r>
            <w:r w:rsidRPr="002A2549">
              <w:t xml:space="preserve"> </w:t>
            </w:r>
            <w:r>
              <w:tab/>
            </w:r>
          </w:p>
        </w:tc>
        <w:tc>
          <w:tcPr>
            <w:tcW w:w="2952" w:type="dxa"/>
            <w:shd w:val="clear" w:color="auto" w:fill="FAF5F0"/>
          </w:tcPr>
          <w:p w:rsidR="000223D8" w:rsidRPr="00827CF4" w:rsidRDefault="000223D8" w:rsidP="00F10422">
            <w:r>
              <w:t xml:space="preserve">Hepatitis ACT </w:t>
            </w:r>
          </w:p>
        </w:tc>
      </w:tr>
      <w:tr w:rsidR="000223D8" w:rsidTr="000B1A50">
        <w:tc>
          <w:tcPr>
            <w:tcW w:w="2952" w:type="dxa"/>
            <w:shd w:val="clear" w:color="auto" w:fill="FAF5F0"/>
          </w:tcPr>
          <w:p w:rsidR="000223D8" w:rsidRPr="00827CF4" w:rsidRDefault="000223D8" w:rsidP="006B3F5A">
            <w:pPr>
              <w:spacing w:after="120"/>
            </w:pPr>
            <w:r>
              <w:t xml:space="preserve">Directions Health </w:t>
            </w:r>
          </w:p>
        </w:tc>
        <w:tc>
          <w:tcPr>
            <w:tcW w:w="2952" w:type="dxa"/>
            <w:shd w:val="clear" w:color="auto" w:fill="FAF5F0"/>
          </w:tcPr>
          <w:p w:rsidR="000223D8" w:rsidRPr="006B3F5A" w:rsidRDefault="000223D8" w:rsidP="00766322">
            <w:pPr>
              <w:spacing w:after="120"/>
            </w:pPr>
            <w:r>
              <w:t>Spinal ACT</w:t>
            </w:r>
            <w:r w:rsidRPr="002A2549">
              <w:t xml:space="preserve"> </w:t>
            </w:r>
            <w:r>
              <w:tab/>
            </w:r>
          </w:p>
        </w:tc>
        <w:tc>
          <w:tcPr>
            <w:tcW w:w="2952" w:type="dxa"/>
            <w:shd w:val="clear" w:color="auto" w:fill="FAF5F0"/>
          </w:tcPr>
          <w:p w:rsidR="000223D8" w:rsidRDefault="000223D8" w:rsidP="00F10422">
            <w:pPr>
              <w:rPr>
                <w:i/>
              </w:rPr>
            </w:pPr>
            <w:proofErr w:type="spellStart"/>
            <w:r w:rsidRPr="006B3F5A">
              <w:t>Lunglife</w:t>
            </w:r>
            <w:proofErr w:type="spellEnd"/>
            <w:r w:rsidRPr="006B3F5A">
              <w:t xml:space="preserve"> Support Group</w:t>
            </w:r>
            <w:r>
              <w:t xml:space="preserve"> </w:t>
            </w:r>
          </w:p>
        </w:tc>
      </w:tr>
      <w:tr w:rsidR="000223D8" w:rsidTr="000B1A50">
        <w:tc>
          <w:tcPr>
            <w:tcW w:w="2952" w:type="dxa"/>
            <w:shd w:val="clear" w:color="auto" w:fill="FAF5F0"/>
          </w:tcPr>
          <w:p w:rsidR="000223D8" w:rsidRPr="00827CF4" w:rsidRDefault="000223D8" w:rsidP="006B3F5A">
            <w:pPr>
              <w:spacing w:after="120"/>
            </w:pPr>
            <w:r>
              <w:t xml:space="preserve">Epilepsy ACT </w:t>
            </w:r>
          </w:p>
        </w:tc>
        <w:tc>
          <w:tcPr>
            <w:tcW w:w="2952" w:type="dxa"/>
            <w:shd w:val="clear" w:color="auto" w:fill="FAF5F0"/>
          </w:tcPr>
          <w:p w:rsidR="000223D8" w:rsidRDefault="000223D8" w:rsidP="00766322">
            <w:pPr>
              <w:spacing w:after="120"/>
            </w:pPr>
          </w:p>
        </w:tc>
        <w:tc>
          <w:tcPr>
            <w:tcW w:w="2952" w:type="dxa"/>
            <w:shd w:val="clear" w:color="auto" w:fill="FAF5F0"/>
          </w:tcPr>
          <w:p w:rsidR="000223D8" w:rsidRDefault="000223D8" w:rsidP="00F10422">
            <w:pPr>
              <w:rPr>
                <w:i/>
              </w:rPr>
            </w:pPr>
            <w:r>
              <w:t>Mental Health Foundation ACT</w:t>
            </w:r>
            <w:r w:rsidRPr="008B6DAE">
              <w:rPr>
                <w:color w:val="7DC1C9" w:themeColor="accent2" w:themeTint="99"/>
              </w:rPr>
              <w:t xml:space="preserve"> </w:t>
            </w:r>
          </w:p>
        </w:tc>
      </w:tr>
      <w:tr w:rsidR="000223D8" w:rsidTr="000B1A50">
        <w:tc>
          <w:tcPr>
            <w:tcW w:w="2952" w:type="dxa"/>
            <w:shd w:val="clear" w:color="auto" w:fill="FAF5F0"/>
          </w:tcPr>
          <w:p w:rsidR="000223D8" w:rsidRPr="00827CF4" w:rsidRDefault="000223D8" w:rsidP="00747A1F">
            <w:pPr>
              <w:spacing w:after="120"/>
            </w:pPr>
            <w:r w:rsidRPr="008B6DAE">
              <w:rPr>
                <w:color w:val="7DC1C9" w:themeColor="accent2" w:themeTint="99"/>
              </w:rPr>
              <w:t>#</w:t>
            </w:r>
            <w:r>
              <w:rPr>
                <w:color w:val="7DC1C9" w:themeColor="accent2" w:themeTint="99"/>
              </w:rPr>
              <w:t xml:space="preserve"> </w:t>
            </w:r>
            <w:r>
              <w:t xml:space="preserve">Flourish Australia </w:t>
            </w:r>
          </w:p>
        </w:tc>
        <w:tc>
          <w:tcPr>
            <w:tcW w:w="2952" w:type="dxa"/>
            <w:shd w:val="clear" w:color="auto" w:fill="FAF5F0"/>
          </w:tcPr>
          <w:p w:rsidR="000223D8" w:rsidRDefault="000223D8" w:rsidP="00766322">
            <w:pPr>
              <w:rPr>
                <w:i/>
              </w:rPr>
            </w:pPr>
          </w:p>
        </w:tc>
        <w:tc>
          <w:tcPr>
            <w:tcW w:w="2952" w:type="dxa"/>
            <w:shd w:val="clear" w:color="auto" w:fill="FAF5F0"/>
          </w:tcPr>
          <w:p w:rsidR="000223D8" w:rsidRPr="006B3F5A" w:rsidRDefault="000223D8" w:rsidP="00F10422">
            <w:r w:rsidRPr="008B6DAE">
              <w:rPr>
                <w:color w:val="7DC1C9" w:themeColor="accent2" w:themeTint="99"/>
              </w:rPr>
              <w:t>#</w:t>
            </w:r>
            <w:r>
              <w:rPr>
                <w:color w:val="7DC1C9" w:themeColor="accent2" w:themeTint="99"/>
              </w:rPr>
              <w:t xml:space="preserve"> </w:t>
            </w:r>
            <w:r w:rsidRPr="006B3F5A">
              <w:t>Mindful Self Compassion</w:t>
            </w:r>
            <w:r w:rsidRPr="008B6DAE">
              <w:rPr>
                <w:color w:val="7DC1C9" w:themeColor="accent2" w:themeTint="99"/>
              </w:rPr>
              <w:t xml:space="preserve"> </w:t>
            </w:r>
          </w:p>
        </w:tc>
      </w:tr>
      <w:tr w:rsidR="000223D8" w:rsidTr="000B1A50">
        <w:tc>
          <w:tcPr>
            <w:tcW w:w="2952" w:type="dxa"/>
            <w:shd w:val="clear" w:color="auto" w:fill="FAF5F0"/>
          </w:tcPr>
          <w:p w:rsidR="000223D8" w:rsidRPr="00827CF4" w:rsidRDefault="000223D8" w:rsidP="00747A1F">
            <w:pPr>
              <w:spacing w:after="120"/>
            </w:pPr>
            <w:r w:rsidRPr="008B6DAE">
              <w:rPr>
                <w:color w:val="7DC1C9" w:themeColor="accent2" w:themeTint="99"/>
              </w:rPr>
              <w:t>#</w:t>
            </w:r>
            <w:r>
              <w:rPr>
                <w:color w:val="7DC1C9" w:themeColor="accent2" w:themeTint="99"/>
              </w:rPr>
              <w:t xml:space="preserve"> </w:t>
            </w:r>
            <w:r>
              <w:t xml:space="preserve">Hartley </w:t>
            </w:r>
            <w:proofErr w:type="spellStart"/>
            <w:r>
              <w:t>Lifecare</w:t>
            </w:r>
            <w:proofErr w:type="spellEnd"/>
            <w:r>
              <w:t xml:space="preserve"> </w:t>
            </w:r>
          </w:p>
        </w:tc>
        <w:tc>
          <w:tcPr>
            <w:tcW w:w="2952" w:type="dxa"/>
            <w:shd w:val="clear" w:color="auto" w:fill="FAF5F0"/>
          </w:tcPr>
          <w:p w:rsidR="000223D8" w:rsidRPr="00827CF4" w:rsidRDefault="000223D8" w:rsidP="00766322">
            <w:pPr>
              <w:spacing w:after="120"/>
            </w:pPr>
          </w:p>
        </w:tc>
        <w:tc>
          <w:tcPr>
            <w:tcW w:w="2952" w:type="dxa"/>
            <w:shd w:val="clear" w:color="auto" w:fill="FAF5F0"/>
          </w:tcPr>
          <w:p w:rsidR="000223D8" w:rsidRPr="006B3F5A" w:rsidRDefault="000223D8" w:rsidP="00F10422">
            <w:r w:rsidRPr="008B6DAE">
              <w:rPr>
                <w:color w:val="7DC1C9" w:themeColor="accent2" w:themeTint="99"/>
              </w:rPr>
              <w:t>#</w:t>
            </w:r>
            <w:r>
              <w:rPr>
                <w:color w:val="7DC1C9" w:themeColor="accent2" w:themeTint="99"/>
              </w:rPr>
              <w:t xml:space="preserve">  </w:t>
            </w:r>
            <w:r w:rsidRPr="006B3F5A">
              <w:rPr>
                <w:i/>
              </w:rPr>
              <w:t>Sharing  Places</w:t>
            </w:r>
          </w:p>
        </w:tc>
      </w:tr>
      <w:tr w:rsidR="000223D8" w:rsidTr="000B1A50">
        <w:tc>
          <w:tcPr>
            <w:tcW w:w="2952" w:type="dxa"/>
            <w:shd w:val="clear" w:color="auto" w:fill="FAF5F0"/>
          </w:tcPr>
          <w:p w:rsidR="000223D8" w:rsidRPr="00827CF4" w:rsidRDefault="000223D8" w:rsidP="00827CF4">
            <w:pPr>
              <w:spacing w:after="120"/>
            </w:pPr>
            <w:r w:rsidRPr="008B6DAE">
              <w:rPr>
                <w:color w:val="7DC1C9" w:themeColor="accent2" w:themeTint="99"/>
              </w:rPr>
              <w:t>#</w:t>
            </w:r>
            <w:r>
              <w:rPr>
                <w:color w:val="7DC1C9" w:themeColor="accent2" w:themeTint="99"/>
              </w:rPr>
              <w:t xml:space="preserve"> </w:t>
            </w:r>
            <w:r>
              <w:t>Multiple Sclerosis Australia ACT</w:t>
            </w:r>
          </w:p>
        </w:tc>
        <w:tc>
          <w:tcPr>
            <w:tcW w:w="2952" w:type="dxa"/>
            <w:shd w:val="clear" w:color="auto" w:fill="FAF5F0"/>
          </w:tcPr>
          <w:p w:rsidR="000223D8" w:rsidRPr="006B3F5A" w:rsidRDefault="000223D8" w:rsidP="00766322">
            <w:pPr>
              <w:spacing w:after="120"/>
            </w:pPr>
          </w:p>
        </w:tc>
        <w:tc>
          <w:tcPr>
            <w:tcW w:w="2952" w:type="dxa"/>
            <w:shd w:val="clear" w:color="auto" w:fill="FAF5F0"/>
          </w:tcPr>
          <w:p w:rsidR="000223D8" w:rsidRDefault="000223D8" w:rsidP="00F10422">
            <w:pPr>
              <w:rPr>
                <w:i/>
              </w:rPr>
            </w:pPr>
            <w:r>
              <w:t>Sleep Apnoea Association ACT</w:t>
            </w:r>
          </w:p>
        </w:tc>
      </w:tr>
      <w:tr w:rsidR="000223D8" w:rsidTr="000B1A50">
        <w:tc>
          <w:tcPr>
            <w:tcW w:w="2952" w:type="dxa"/>
            <w:shd w:val="clear" w:color="auto" w:fill="FAF5F0"/>
          </w:tcPr>
          <w:p w:rsidR="000223D8" w:rsidRPr="00827CF4" w:rsidRDefault="000223D8" w:rsidP="00747A1F">
            <w:r w:rsidRPr="008B6DAE">
              <w:rPr>
                <w:color w:val="7DC1C9" w:themeColor="accent2" w:themeTint="99"/>
              </w:rPr>
              <w:t>#</w:t>
            </w:r>
            <w:r>
              <w:t xml:space="preserve">PANDSI </w:t>
            </w:r>
          </w:p>
        </w:tc>
        <w:tc>
          <w:tcPr>
            <w:tcW w:w="2952" w:type="dxa"/>
            <w:shd w:val="clear" w:color="auto" w:fill="FAF5F0"/>
          </w:tcPr>
          <w:p w:rsidR="000223D8" w:rsidRDefault="000223D8" w:rsidP="00766322">
            <w:pPr>
              <w:rPr>
                <w:i/>
              </w:rPr>
            </w:pPr>
          </w:p>
        </w:tc>
        <w:tc>
          <w:tcPr>
            <w:tcW w:w="2952" w:type="dxa"/>
            <w:shd w:val="clear" w:color="auto" w:fill="FAF5F0"/>
          </w:tcPr>
          <w:p w:rsidR="000223D8" w:rsidRDefault="000223D8" w:rsidP="00766322">
            <w:pPr>
              <w:rPr>
                <w:i/>
              </w:rPr>
            </w:pPr>
          </w:p>
        </w:tc>
      </w:tr>
      <w:tr w:rsidR="000223D8" w:rsidTr="000B1A50">
        <w:tc>
          <w:tcPr>
            <w:tcW w:w="2952" w:type="dxa"/>
            <w:shd w:val="clear" w:color="auto" w:fill="FAF5F0"/>
          </w:tcPr>
          <w:p w:rsidR="000223D8" w:rsidRPr="008B6DAE" w:rsidRDefault="000223D8" w:rsidP="00747A1F">
            <w:pPr>
              <w:rPr>
                <w:color w:val="7DC1C9" w:themeColor="accent2" w:themeTint="99"/>
              </w:rPr>
            </w:pPr>
            <w:r w:rsidRPr="008B6DAE">
              <w:rPr>
                <w:color w:val="7DC1C9" w:themeColor="accent2" w:themeTint="99"/>
              </w:rPr>
              <w:t>#</w:t>
            </w:r>
            <w:r>
              <w:rPr>
                <w:color w:val="7DC1C9" w:themeColor="accent2" w:themeTint="99"/>
              </w:rPr>
              <w:t xml:space="preserve"> </w:t>
            </w:r>
            <w:r w:rsidRPr="00827CF4">
              <w:t xml:space="preserve">Personnel Group </w:t>
            </w:r>
          </w:p>
        </w:tc>
        <w:tc>
          <w:tcPr>
            <w:tcW w:w="2952" w:type="dxa"/>
            <w:shd w:val="clear" w:color="auto" w:fill="FAF5F0"/>
          </w:tcPr>
          <w:p w:rsidR="000223D8" w:rsidRDefault="000223D8" w:rsidP="00766322">
            <w:pPr>
              <w:rPr>
                <w:i/>
              </w:rPr>
            </w:pPr>
          </w:p>
        </w:tc>
        <w:tc>
          <w:tcPr>
            <w:tcW w:w="2952" w:type="dxa"/>
            <w:shd w:val="clear" w:color="auto" w:fill="FAF5F0"/>
          </w:tcPr>
          <w:p w:rsidR="000223D8" w:rsidRDefault="000223D8" w:rsidP="00766322"/>
        </w:tc>
      </w:tr>
      <w:tr w:rsidR="000223D8" w:rsidTr="000B1A50">
        <w:tc>
          <w:tcPr>
            <w:tcW w:w="2952" w:type="dxa"/>
            <w:shd w:val="clear" w:color="auto" w:fill="FAF5F0"/>
          </w:tcPr>
          <w:p w:rsidR="000223D8" w:rsidRPr="008B6DAE" w:rsidRDefault="000223D8" w:rsidP="00747A1F">
            <w:pPr>
              <w:rPr>
                <w:color w:val="7DC1C9" w:themeColor="accent2" w:themeTint="99"/>
              </w:rPr>
            </w:pPr>
            <w:r w:rsidRPr="008B6DAE">
              <w:rPr>
                <w:color w:val="7DC1C9" w:themeColor="accent2" w:themeTint="99"/>
              </w:rPr>
              <w:t>#</w:t>
            </w:r>
            <w:r>
              <w:rPr>
                <w:color w:val="7DC1C9" w:themeColor="accent2" w:themeTint="99"/>
              </w:rPr>
              <w:t xml:space="preserve"> </w:t>
            </w:r>
            <w:r>
              <w:t xml:space="preserve">Retire Invest </w:t>
            </w:r>
          </w:p>
        </w:tc>
        <w:tc>
          <w:tcPr>
            <w:tcW w:w="2952" w:type="dxa"/>
            <w:shd w:val="clear" w:color="auto" w:fill="FAF5F0"/>
          </w:tcPr>
          <w:p w:rsidR="000223D8" w:rsidRDefault="000223D8" w:rsidP="00766322">
            <w:pPr>
              <w:rPr>
                <w:i/>
              </w:rPr>
            </w:pPr>
          </w:p>
        </w:tc>
        <w:tc>
          <w:tcPr>
            <w:tcW w:w="2952" w:type="dxa"/>
            <w:shd w:val="clear" w:color="auto" w:fill="FAF5F0"/>
          </w:tcPr>
          <w:p w:rsidR="000223D8" w:rsidRDefault="000223D8" w:rsidP="00766322"/>
        </w:tc>
      </w:tr>
      <w:tr w:rsidR="000223D8" w:rsidTr="000B1A50">
        <w:tc>
          <w:tcPr>
            <w:tcW w:w="2952" w:type="dxa"/>
            <w:shd w:val="clear" w:color="auto" w:fill="FAF5F0"/>
          </w:tcPr>
          <w:p w:rsidR="000223D8" w:rsidRPr="00747A1F" w:rsidRDefault="000223D8" w:rsidP="00747A1F">
            <w:pPr>
              <w:spacing w:after="120"/>
            </w:pPr>
            <w:r>
              <w:t xml:space="preserve">Women with Disabilities ACT </w:t>
            </w:r>
          </w:p>
        </w:tc>
        <w:tc>
          <w:tcPr>
            <w:tcW w:w="2952" w:type="dxa"/>
            <w:shd w:val="clear" w:color="auto" w:fill="FAF5F0"/>
          </w:tcPr>
          <w:p w:rsidR="000223D8" w:rsidRDefault="000223D8" w:rsidP="00766322">
            <w:pPr>
              <w:rPr>
                <w:i/>
              </w:rPr>
            </w:pPr>
          </w:p>
        </w:tc>
        <w:tc>
          <w:tcPr>
            <w:tcW w:w="2952" w:type="dxa"/>
            <w:shd w:val="clear" w:color="auto" w:fill="FAF5F0"/>
          </w:tcPr>
          <w:p w:rsidR="000223D8" w:rsidRDefault="000223D8" w:rsidP="00766322"/>
        </w:tc>
      </w:tr>
      <w:tr w:rsidR="000223D8" w:rsidTr="0018333B">
        <w:tc>
          <w:tcPr>
            <w:tcW w:w="2952" w:type="dxa"/>
            <w:shd w:val="clear" w:color="auto" w:fill="EBF6CF" w:themeFill="accent1" w:themeFillTint="33"/>
          </w:tcPr>
          <w:p w:rsidR="000223D8" w:rsidRPr="008B6DAE" w:rsidRDefault="000223D8" w:rsidP="00766322">
            <w:pPr>
              <w:rPr>
                <w:color w:val="7DC1C9" w:themeColor="accent2" w:themeTint="99"/>
              </w:rPr>
            </w:pPr>
          </w:p>
        </w:tc>
        <w:tc>
          <w:tcPr>
            <w:tcW w:w="2952" w:type="dxa"/>
            <w:shd w:val="clear" w:color="auto" w:fill="EBF6CF" w:themeFill="accent1" w:themeFillTint="33"/>
          </w:tcPr>
          <w:p w:rsidR="000223D8" w:rsidRDefault="000223D8" w:rsidP="00766322">
            <w:pPr>
              <w:rPr>
                <w:i/>
              </w:rPr>
            </w:pPr>
          </w:p>
        </w:tc>
        <w:tc>
          <w:tcPr>
            <w:tcW w:w="2952" w:type="dxa"/>
            <w:shd w:val="clear" w:color="auto" w:fill="EBF6CF" w:themeFill="accent1" w:themeFillTint="33"/>
          </w:tcPr>
          <w:p w:rsidR="000223D8" w:rsidRDefault="000223D8" w:rsidP="00766322"/>
        </w:tc>
      </w:tr>
    </w:tbl>
    <w:p w:rsidR="008B6DAE" w:rsidRDefault="008B6DAE" w:rsidP="001A62C5">
      <w:pPr>
        <w:spacing w:after="0"/>
        <w:rPr>
          <w:i/>
        </w:rPr>
      </w:pPr>
    </w:p>
    <w:p w:rsidR="000223D8" w:rsidRDefault="000223D8" w:rsidP="000223D8">
      <w:pPr>
        <w:spacing w:after="0"/>
        <w:rPr>
          <w:i/>
          <w:color w:val="7DC1C9" w:themeColor="accent2" w:themeTint="99"/>
        </w:rPr>
      </w:pPr>
      <w:r>
        <w:rPr>
          <w:i/>
        </w:rPr>
        <w:t xml:space="preserve">New members for 2018/2019 </w:t>
      </w:r>
      <w:r w:rsidRPr="008B6DAE">
        <w:rPr>
          <w:i/>
          <w:color w:val="7DC1C9" w:themeColor="accent2" w:themeTint="99"/>
        </w:rPr>
        <w:t>#</w:t>
      </w:r>
    </w:p>
    <w:p w:rsidR="000223D8" w:rsidRDefault="000223D8" w:rsidP="000223D8">
      <w:pPr>
        <w:spacing w:after="0"/>
        <w:rPr>
          <w:i/>
        </w:rPr>
      </w:pPr>
      <w:r w:rsidRPr="00747A1F">
        <w:rPr>
          <w:i/>
        </w:rPr>
        <w:t xml:space="preserve">Tenants noted with </w:t>
      </w:r>
      <w:r w:rsidRPr="00747A1F">
        <w:rPr>
          <w:i/>
          <w:color w:val="0070C0"/>
        </w:rPr>
        <w:t>*</w:t>
      </w:r>
    </w:p>
    <w:p w:rsidR="008B6DAE" w:rsidRDefault="008B6DAE" w:rsidP="001A62C5">
      <w:pPr>
        <w:spacing w:after="0"/>
        <w:rPr>
          <w:i/>
        </w:rPr>
      </w:pPr>
    </w:p>
    <w:p w:rsidR="008B6DAE" w:rsidRDefault="008B6DAE" w:rsidP="001A62C5">
      <w:pPr>
        <w:spacing w:after="0"/>
        <w:rPr>
          <w:i/>
        </w:rPr>
      </w:pPr>
    </w:p>
    <w:p w:rsidR="00420F92" w:rsidRPr="00FC0272" w:rsidRDefault="004C0B5E" w:rsidP="009C2ED4">
      <w:pPr>
        <w:spacing w:after="120" w:line="240" w:lineRule="auto"/>
        <w:rPr>
          <w:color w:val="A9111C" w:themeColor="accent5" w:themeShade="BF"/>
        </w:rPr>
      </w:pPr>
      <w:bookmarkStart w:id="7" w:name="_Toc523145918"/>
      <w:r w:rsidRPr="00FC0272">
        <w:rPr>
          <w:b/>
          <w:color w:val="A9111C" w:themeColor="accent5" w:themeShade="BF"/>
          <w:sz w:val="28"/>
          <w:szCs w:val="28"/>
        </w:rPr>
        <w:t>Member Survey Results</w:t>
      </w:r>
      <w:r w:rsidR="001007F0" w:rsidRPr="00FC0272">
        <w:rPr>
          <w:b/>
          <w:color w:val="A9111C" w:themeColor="accent5" w:themeShade="BF"/>
          <w:sz w:val="28"/>
          <w:szCs w:val="28"/>
        </w:rPr>
        <w:t xml:space="preserve"> </w:t>
      </w:r>
      <w:r w:rsidR="009D01A6" w:rsidRPr="00FC0272">
        <w:rPr>
          <w:b/>
          <w:color w:val="A9111C" w:themeColor="accent5" w:themeShade="BF"/>
          <w:sz w:val="28"/>
          <w:szCs w:val="28"/>
        </w:rPr>
        <w:t>2018/2019</w:t>
      </w:r>
      <w:r w:rsidR="00420F92" w:rsidRPr="00FC0272">
        <w:rPr>
          <w:b/>
          <w:color w:val="A9111C" w:themeColor="accent5" w:themeShade="BF"/>
          <w:sz w:val="28"/>
          <w:szCs w:val="28"/>
        </w:rPr>
        <w:t xml:space="preserve"> </w:t>
      </w:r>
    </w:p>
    <w:p w:rsidR="009D01A6" w:rsidRDefault="009D01A6" w:rsidP="009D01A6">
      <w:r>
        <w:t xml:space="preserve">The survey of SHOUT was answered by 25 member organisations across the ACT. The survey was open for 4 weeks and approximately 50% of SHOUT members responded via a survey monkey platform. </w:t>
      </w:r>
    </w:p>
    <w:p w:rsidR="009D01A6" w:rsidRPr="00A366B7" w:rsidRDefault="009D01A6" w:rsidP="009D01A6">
      <w:pPr>
        <w:rPr>
          <w:b/>
        </w:rPr>
      </w:pPr>
      <w:r w:rsidRPr="00A366B7">
        <w:rPr>
          <w:b/>
        </w:rPr>
        <w:t>Question 1</w:t>
      </w:r>
    </w:p>
    <w:p w:rsidR="009D01A6" w:rsidRDefault="009D01A6" w:rsidP="009D01A6">
      <w:r w:rsidRPr="00517AAC">
        <w:t>SHOUT provides a range of services to the Canberra Community, particularly across health and dis</w:t>
      </w:r>
      <w:r>
        <w:t>a</w:t>
      </w:r>
      <w:r w:rsidRPr="00517AAC">
        <w:t>bility. What are the services that your organisation finds valuable?</w:t>
      </w:r>
    </w:p>
    <w:p w:rsidR="009D01A6" w:rsidRDefault="009D01A6" w:rsidP="009D01A6">
      <w:pPr>
        <w:jc w:val="center"/>
      </w:pPr>
      <w:r>
        <w:rPr>
          <w:noProof/>
          <w:lang w:val="en-AU" w:eastAsia="en-AU"/>
        </w:rPr>
        <w:drawing>
          <wp:inline distT="0" distB="0" distL="0" distR="0" wp14:anchorId="36CB2BE6" wp14:editId="2B5FFA23">
            <wp:extent cx="4419600" cy="2628900"/>
            <wp:effectExtent l="57150" t="0" r="57150" b="1143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01A6" w:rsidRPr="00A366B7" w:rsidRDefault="009D01A6" w:rsidP="009D01A6">
      <w:pPr>
        <w:rPr>
          <w:b/>
        </w:rPr>
      </w:pPr>
      <w:r w:rsidRPr="00A366B7">
        <w:rPr>
          <w:b/>
        </w:rPr>
        <w:t>Question 2</w:t>
      </w:r>
    </w:p>
    <w:p w:rsidR="009D01A6" w:rsidRDefault="009D01A6" w:rsidP="009D01A6">
      <w:r w:rsidRPr="00517AAC">
        <w:t>SHOUT Membership is available in three categories, which membership does your organisation hold?</w:t>
      </w:r>
    </w:p>
    <w:p w:rsidR="009D01A6" w:rsidRDefault="009D01A6" w:rsidP="009D01A6">
      <w:pPr>
        <w:jc w:val="center"/>
      </w:pPr>
      <w:r>
        <w:rPr>
          <w:noProof/>
          <w:lang w:val="en-AU" w:eastAsia="en-AU"/>
        </w:rPr>
        <w:drawing>
          <wp:inline distT="0" distB="0" distL="0" distR="0" wp14:anchorId="1C0BD38E" wp14:editId="0CBFA2F7">
            <wp:extent cx="4333875" cy="2438400"/>
            <wp:effectExtent l="57150" t="0" r="47625" b="1143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01A6" w:rsidRPr="00A366B7" w:rsidRDefault="009D01A6" w:rsidP="009D01A6">
      <w:pPr>
        <w:rPr>
          <w:b/>
        </w:rPr>
      </w:pPr>
      <w:r w:rsidRPr="00A366B7">
        <w:rPr>
          <w:b/>
        </w:rPr>
        <w:lastRenderedPageBreak/>
        <w:t>Question 3</w:t>
      </w:r>
    </w:p>
    <w:p w:rsidR="009D01A6" w:rsidRDefault="009D01A6" w:rsidP="009D01A6">
      <w:r w:rsidRPr="00517AAC">
        <w:t>S</w:t>
      </w:r>
      <w:r>
        <w:t>HOUT was set up to support self-</w:t>
      </w:r>
      <w:r w:rsidRPr="00517AAC">
        <w:t>help groups. How can we add to what we already provide?</w:t>
      </w:r>
    </w:p>
    <w:p w:rsidR="009D01A6" w:rsidRDefault="009D01A6" w:rsidP="009D01A6">
      <w:pPr>
        <w:jc w:val="center"/>
      </w:pPr>
      <w:r>
        <w:rPr>
          <w:noProof/>
          <w:lang w:val="en-AU" w:eastAsia="en-AU"/>
        </w:rPr>
        <w:drawing>
          <wp:inline distT="0" distB="0" distL="0" distR="0" wp14:anchorId="2EDB8FEF" wp14:editId="382D9220">
            <wp:extent cx="5076825" cy="3276600"/>
            <wp:effectExtent l="57150" t="0" r="47625" b="1143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D01A6" w:rsidRPr="001B1BBB" w:rsidRDefault="009D01A6" w:rsidP="009D01A6">
      <w:pPr>
        <w:rPr>
          <w:b/>
        </w:rPr>
      </w:pPr>
      <w:r w:rsidRPr="001B1BBB">
        <w:rPr>
          <w:b/>
        </w:rPr>
        <w:t>Question 4</w:t>
      </w:r>
    </w:p>
    <w:p w:rsidR="009D01A6" w:rsidRDefault="009D01A6" w:rsidP="009D01A6">
      <w:r w:rsidRPr="00517AAC">
        <w:t>SHOUT provides a range of training opportunities for managers, volunteers and boards. Has your organisation taken part of this training?</w:t>
      </w:r>
    </w:p>
    <w:p w:rsidR="009D01A6" w:rsidRDefault="009D01A6" w:rsidP="009D01A6"/>
    <w:p w:rsidR="009D01A6" w:rsidRDefault="009D01A6" w:rsidP="009D01A6">
      <w:pPr>
        <w:jc w:val="center"/>
      </w:pPr>
      <w:r>
        <w:rPr>
          <w:noProof/>
          <w:lang w:val="en-AU" w:eastAsia="en-AU"/>
        </w:rPr>
        <w:drawing>
          <wp:inline distT="0" distB="0" distL="0" distR="0" wp14:anchorId="474BA859" wp14:editId="3C862630">
            <wp:extent cx="5019675" cy="2943225"/>
            <wp:effectExtent l="57150" t="0" r="47625" b="1047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D01A6" w:rsidRDefault="009D01A6" w:rsidP="009D01A6"/>
    <w:p w:rsidR="009D01A6" w:rsidRPr="00A366B7" w:rsidRDefault="009D01A6" w:rsidP="009D01A6">
      <w:pPr>
        <w:rPr>
          <w:b/>
        </w:rPr>
      </w:pPr>
      <w:r w:rsidRPr="00A366B7">
        <w:rPr>
          <w:b/>
        </w:rPr>
        <w:t>Question 5</w:t>
      </w:r>
    </w:p>
    <w:p w:rsidR="009D01A6" w:rsidRDefault="009D01A6" w:rsidP="009D01A6">
      <w:r w:rsidRPr="00517AAC">
        <w:t>What would you like to see in the future for SHOUT</w:t>
      </w:r>
      <w:r>
        <w:t>?</w:t>
      </w:r>
    </w:p>
    <w:p w:rsidR="009D01A6" w:rsidRPr="009D01A6" w:rsidRDefault="009D01A6" w:rsidP="00FC0272">
      <w:pPr>
        <w:jc w:val="center"/>
      </w:pPr>
      <w:r>
        <w:rPr>
          <w:noProof/>
          <w:lang w:val="en-AU" w:eastAsia="en-AU"/>
        </w:rPr>
        <w:drawing>
          <wp:inline distT="0" distB="0" distL="0" distR="0" wp14:anchorId="0173E0B3" wp14:editId="557FDDA9">
            <wp:extent cx="5191125" cy="2924175"/>
            <wp:effectExtent l="57150" t="0" r="47625" b="1047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7"/>
    <w:p w:rsidR="00FC0272" w:rsidRDefault="00FC0272" w:rsidP="00521FF5">
      <w:r>
        <w:rPr>
          <w:noProof/>
          <w:lang w:val="en-AU" w:eastAsia="en-AU"/>
        </w:rPr>
        <w:drawing>
          <wp:anchor distT="0" distB="0" distL="114300" distR="114300" simplePos="0" relativeHeight="251751936" behindDoc="0" locked="0" layoutInCell="1" allowOverlap="1" wp14:anchorId="483CF96E" wp14:editId="6639CF4B">
            <wp:simplePos x="0" y="0"/>
            <wp:positionH relativeFrom="column">
              <wp:posOffset>2533015</wp:posOffset>
            </wp:positionH>
            <wp:positionV relativeFrom="paragraph">
              <wp:posOffset>1678305</wp:posOffset>
            </wp:positionV>
            <wp:extent cx="3228975" cy="2324735"/>
            <wp:effectExtent l="0" t="0" r="9525" b="0"/>
            <wp:wrapSquare wrapText="bothSides"/>
            <wp:docPr id="9" name="Picture 9" descr="C:\Users\carolm\Desktop\SHOUT_Logo_600dpi -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m\Desktop\SHOUT_Logo_600dpi - Symbo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975"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3B76056B" wp14:editId="39BAA447">
            <wp:extent cx="1924050" cy="1924050"/>
            <wp:effectExtent l="0" t="0" r="0" b="0"/>
            <wp:docPr id="31" name="Picture 31" descr="C:\Users\carolm\Desktop\59267320_2633883226684229_47738963074482176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m\Desktop\59267320_2633883226684229_477389630744821760_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125087" w:rsidRDefault="000F5411" w:rsidP="00521FF5">
      <w:r>
        <w:rPr>
          <w:noProof/>
          <w:lang w:val="en-AU" w:eastAsia="en-AU"/>
        </w:rPr>
        <w:drawing>
          <wp:inline distT="0" distB="0" distL="0" distR="0" wp14:anchorId="4120E6F4" wp14:editId="2648E500">
            <wp:extent cx="1924050" cy="1924050"/>
            <wp:effectExtent l="0" t="0" r="0" b="0"/>
            <wp:docPr id="30" name="Picture 30" descr="C:\Users\carolm\Desktop\59670836_2633921400013745_818122579617041612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lm\Desktop\59670836_2633921400013745_8181225796170416128_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r>
        <w:t xml:space="preserve"> </w:t>
      </w:r>
    </w:p>
    <w:p w:rsidR="00A10AC3" w:rsidRDefault="00A10AC3" w:rsidP="00A10AC3"/>
    <w:sectPr w:rsidR="00A10AC3" w:rsidSect="00194E91">
      <w:headerReference w:type="even" r:id="rId29"/>
      <w:headerReference w:type="default" r:id="rId30"/>
      <w:footerReference w:type="even" r:id="rId31"/>
      <w:footerReference w:type="default" r:id="rId32"/>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770" w:rsidRDefault="00034770">
      <w:r>
        <w:separator/>
      </w:r>
    </w:p>
  </w:endnote>
  <w:endnote w:type="continuationSeparator" w:id="0">
    <w:p w:rsidR="00034770" w:rsidRDefault="00034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6F36D8">
    <w:pPr>
      <w:pStyle w:val="Footer"/>
    </w:pPr>
    <w:sdt>
      <w:sdtPr>
        <w:rPr>
          <w:rFonts w:asciiTheme="majorHAnsi" w:eastAsiaTheme="majorEastAsia" w:hAnsiTheme="majorHAnsi" w:cstheme="majorBidi"/>
        </w:rPr>
        <w:id w:val="306900621"/>
        <w:temporary/>
        <w:showingPlcHdr/>
      </w:sdtPr>
      <w:sdtEndPr/>
      <w:sdtContent>
        <w:r w:rsidR="00AA79C8">
          <w:rPr>
            <w:rFonts w:asciiTheme="majorHAnsi" w:eastAsiaTheme="majorEastAsia" w:hAnsiTheme="majorHAnsi" w:cstheme="majorBidi"/>
          </w:rPr>
          <w:t>[Type text]</w:t>
        </w:r>
      </w:sdtContent>
    </w:sdt>
    <w:r w:rsidR="00AA79C8">
      <w:rPr>
        <w:rFonts w:asciiTheme="majorHAnsi" w:eastAsiaTheme="majorEastAsia" w:hAnsiTheme="majorHAnsi" w:cstheme="majorBidi"/>
      </w:rPr>
      <w:ptab w:relativeTo="margin" w:alignment="right" w:leader="none"/>
    </w:r>
    <w:r w:rsidR="00AA79C8">
      <w:rPr>
        <w:rFonts w:asciiTheme="majorHAnsi" w:eastAsiaTheme="majorEastAsia" w:hAnsiTheme="majorHAnsi" w:cstheme="majorBidi"/>
      </w:rPr>
      <w:t xml:space="preserve">Page </w:t>
    </w:r>
    <w:r w:rsidR="00AA79C8">
      <w:fldChar w:fldCharType="begin"/>
    </w:r>
    <w:r w:rsidR="00AA79C8">
      <w:instrText xml:space="preserve"> PAGE   \* MERGEFORMAT </w:instrText>
    </w:r>
    <w:r w:rsidR="00AA79C8">
      <w:fldChar w:fldCharType="separate"/>
    </w:r>
    <w:r w:rsidR="00AA79C8" w:rsidRPr="005C0F56">
      <w:rPr>
        <w:rFonts w:asciiTheme="majorHAnsi" w:eastAsiaTheme="majorEastAsia" w:hAnsiTheme="majorHAnsi" w:cstheme="majorBidi"/>
        <w:noProof/>
      </w:rPr>
      <w:t>4</w:t>
    </w:r>
    <w:r w:rsidR="00AA79C8">
      <w:rPr>
        <w:rFonts w:asciiTheme="majorHAnsi" w:eastAsiaTheme="majorEastAsia" w:hAnsiTheme="majorHAnsi" w:cstheme="majorBidi"/>
        <w:noProof/>
      </w:rPr>
      <w:fldChar w:fldCharType="end"/>
    </w:r>
    <w:r w:rsidR="00515EC0">
      <w:rPr>
        <w:noProof/>
        <w:lang w:val="en-AU" w:eastAsia="en-AU"/>
      </w:rPr>
      <mc:AlternateContent>
        <mc:Choice Requires="wpg">
          <w:drawing>
            <wp:anchor distT="0" distB="0" distL="114300" distR="114300" simplePos="0" relativeHeight="251659264" behindDoc="0" locked="0" layoutInCell="0" allowOverlap="1" wp14:anchorId="04487A0E" wp14:editId="6B7F0F46">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515EC0">
      <w:rPr>
        <w:noProof/>
        <w:lang w:val="en-AU" w:eastAsia="en-AU"/>
      </w:rPr>
      <mc:AlternateContent>
        <mc:Choice Requires="wps">
          <w:drawing>
            <wp:anchor distT="0" distB="0" distL="114300" distR="114300" simplePos="0" relativeHeight="251661312" behindDoc="0" locked="0" layoutInCell="1" allowOverlap="1" wp14:anchorId="0479E65F" wp14:editId="53877A3D">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e31726 [3208]" strokecolor="#98c723 [3204]">
              <w10:wrap anchorx="margin" anchory="page"/>
            </v:rect>
          </w:pict>
        </mc:Fallback>
      </mc:AlternateContent>
    </w:r>
    <w:r w:rsidR="00515EC0">
      <w:rPr>
        <w:noProof/>
        <w:lang w:val="en-AU" w:eastAsia="en-AU"/>
      </w:rPr>
      <mc:AlternateContent>
        <mc:Choice Requires="wps">
          <w:drawing>
            <wp:anchor distT="0" distB="0" distL="114300" distR="114300" simplePos="0" relativeHeight="251660288" behindDoc="0" locked="0" layoutInCell="1" allowOverlap="1" wp14:anchorId="0F696B0D" wp14:editId="5A3C92FC">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e31726 [3208]" strokecolor="#98c723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37530E">
    <w:pPr>
      <w:pStyle w:val="Footer"/>
    </w:pPr>
    <w:r>
      <w:rPr>
        <w:noProof/>
        <w:lang w:val="en-AU" w:eastAsia="en-AU"/>
      </w:rPr>
      <mc:AlternateContent>
        <mc:Choice Requires="wps">
          <w:drawing>
            <wp:anchor distT="0" distB="0" distL="114300" distR="114300" simplePos="0" relativeHeight="251671552" behindDoc="0" locked="0" layoutInCell="1" allowOverlap="1" wp14:editId="4B6C6389">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0E" w:rsidRDefault="00A024B2">
                          <w:pPr>
                            <w:jc w:val="right"/>
                          </w:pPr>
                          <w:r>
                            <w:t>Self Help Organisations United Together</w:t>
                          </w:r>
                        </w:p>
                        <w:p w:rsidR="00A024B2" w:rsidRDefault="00A024B2">
                          <w:pPr>
                            <w:jc w:val="right"/>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32"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37530E" w:rsidRDefault="00A024B2">
                    <w:pPr>
                      <w:jc w:val="right"/>
                    </w:pPr>
                    <w:r>
                      <w:t>Self Help Organisations United Together</w:t>
                    </w:r>
                  </w:p>
                  <w:p w:rsidR="00A024B2" w:rsidRDefault="00A024B2">
                    <w:pPr>
                      <w:jc w:val="right"/>
                    </w:pPr>
                  </w:p>
                </w:txbxContent>
              </v:textbox>
              <w10:wrap anchorx="margin" anchory="page"/>
            </v:rect>
          </w:pict>
        </mc:Fallback>
      </mc:AlternateContent>
    </w:r>
    <w:r>
      <w:rPr>
        <w:noProof/>
        <w:lang w:val="en-AU" w:eastAsia="en-AU"/>
      </w:rPr>
      <mc:AlternateContent>
        <mc:Choice Requires="wpg">
          <w:drawing>
            <wp:anchor distT="0" distB="0" distL="114300" distR="114300" simplePos="0" relativeHeight="251670528" behindDoc="0" locked="0" layoutInCell="1" allowOverlap="1" wp14:editId="618F2431">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770" w:rsidRDefault="00034770">
      <w:r>
        <w:separator/>
      </w:r>
    </w:p>
  </w:footnote>
  <w:footnote w:type="continuationSeparator" w:id="0">
    <w:p w:rsidR="00034770" w:rsidRDefault="00034770">
      <w:r>
        <w:separator/>
      </w:r>
    </w:p>
  </w:footnote>
  <w:footnote w:type="continuationNotice" w:id="1">
    <w:p w:rsidR="00034770" w:rsidRDefault="00034770">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AA79C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AA79C8" w:rsidRDefault="00515EC0">
    <w:pPr>
      <w:pStyle w:val="Header"/>
    </w:pPr>
    <w:r>
      <w:rPr>
        <w:rFonts w:asciiTheme="majorHAnsi" w:eastAsiaTheme="majorEastAsia" w:hAnsiTheme="majorHAnsi" w:cstheme="majorBidi"/>
        <w:noProof/>
        <w:lang w:val="en-AU" w:eastAsia="en-AU"/>
      </w:rPr>
      <mc:AlternateContent>
        <mc:Choice Requires="wpg">
          <w:drawing>
            <wp:anchor distT="0" distB="0" distL="114300" distR="114300" simplePos="0" relativeHeight="251665408" behindDoc="0" locked="0" layoutInCell="1" allowOverlap="1" wp14:anchorId="0F8DA10B" wp14:editId="4767DBDE">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n-AU" w:eastAsia="en-AU"/>
      </w:rPr>
      <mc:AlternateContent>
        <mc:Choice Requires="wps">
          <w:drawing>
            <wp:anchor distT="0" distB="0" distL="114300" distR="114300" simplePos="0" relativeHeight="251664384" behindDoc="0" locked="0" layoutInCell="1" allowOverlap="1" wp14:anchorId="766AA850" wp14:editId="74C80F01">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e31726 [3208]" strokecolor="#98c723 [3204]">
              <w10:wrap anchorx="margin" anchory="page"/>
            </v:rect>
          </w:pict>
        </mc:Fallback>
      </mc:AlternateContent>
    </w:r>
    <w:r>
      <w:rPr>
        <w:rFonts w:asciiTheme="majorHAnsi" w:eastAsiaTheme="majorEastAsia" w:hAnsiTheme="majorHAnsi" w:cstheme="majorBidi"/>
        <w:noProof/>
        <w:lang w:val="en-AU" w:eastAsia="en-AU"/>
      </w:rPr>
      <mc:AlternateContent>
        <mc:Choice Requires="wps">
          <w:drawing>
            <wp:anchor distT="0" distB="0" distL="114300" distR="114300" simplePos="0" relativeHeight="251663360" behindDoc="0" locked="0" layoutInCell="1" allowOverlap="1" wp14:anchorId="39F482A3" wp14:editId="744488FE">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e31726 [3208]" strokecolor="#98c723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37530E">
    <w:pPr>
      <w:pStyle w:val="Header"/>
    </w:pP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68480" behindDoc="0" locked="0" layoutInCell="0" allowOverlap="1" wp14:editId="649323FF">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0E" w:rsidRDefault="00D452A0">
                          <w:pPr>
                            <w:spacing w:after="0" w:line="240" w:lineRule="auto"/>
                            <w:jc w:val="right"/>
                          </w:pPr>
                          <w:r>
                            <w:t xml:space="preserve">Annual Report </w:t>
                          </w:r>
                          <w:r w:rsidR="00580593">
                            <w:t>2018/2019</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30"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37530E" w:rsidRDefault="00D452A0">
                    <w:pPr>
                      <w:spacing w:after="0" w:line="240" w:lineRule="auto"/>
                      <w:jc w:val="right"/>
                    </w:pPr>
                    <w:r>
                      <w:t xml:space="preserve">Annual Report </w:t>
                    </w:r>
                    <w:r w:rsidR="00580593">
                      <w:t>2018/2019</w:t>
                    </w:r>
                  </w:p>
                </w:txbxContent>
              </v:textbox>
              <w10:wrap anchorx="margin" anchory="margin"/>
            </v:shape>
          </w:pict>
        </mc:Fallback>
      </mc:AlternateContent>
    </w: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67456" behindDoc="0" locked="0" layoutInCell="0" allowOverlap="1" wp14:editId="27807FA4">
              <wp:simplePos x="0" y="0"/>
              <wp:positionH relativeFrom="page">
                <wp:align>right</wp:align>
              </wp:positionH>
              <wp:positionV relativeFrom="topMargin">
                <wp:align>center</wp:align>
              </wp:positionV>
              <wp:extent cx="914400"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extLst/>
                    </wps:spPr>
                    <wps:txbx>
                      <w:txbxContent>
                        <w:p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6F36D8" w:rsidRPr="006F36D8">
                            <w:rPr>
                              <w:noProof/>
                              <w:color w:val="FFFFFF" w:themeColor="background1"/>
                              <w14:numForm w14:val="lining"/>
                            </w:rPr>
                            <w:t>8</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31"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1gHAIAACQEAAAOAAAAZHJzL2Uyb0RvYy54bWysU9tu2zAMfR+wfxD0vtgusrQz4hRdigwD&#10;ugvQ7gMYWY6F2aJGKbG7rx8lJ2m2vQ3zg2CR0uHh4dHyduw7cdDkDdpKFrNcCm0V1sbuKvntafPm&#10;RgofwNbQodWVfNZe3q5ev1oOrtRX2GJXaxIMYn05uEq2Ibgyy7xqdQ9+hk5bTjZIPQTe0i6rCQZG&#10;77vsKs8X2YBUO0Klvefo/ZSUq4TfNFqFL03jdRBdJZlbSCuldRvXbLWEckfgWqOONOAfWPRgLBc9&#10;Q91DALEn8xdUbxShxybMFPYZNo1ROvXA3RT5H908tuB06oXF8e4sk/9/sOrz4SsJU1dyfr2QwkLP&#10;Q3rSYxDvcRQxxgoNzpd88NHx0TBygieduvXuAdV3LyyuW7A7fUeEQ6uhZoZFvJldXJ1wfATZDp+w&#10;5kKwD5iAxob6KB8LIhidJ/V8nk4kozj4rpjPc84oThXX+U3xNlWA8nTZkQ8fNPYi/lSSePgJHA4P&#10;PkQyUJ6OxFoeO1NvTNelTTScXnckDsBWAaW0DYt0vdv3zHaKL3L+JtNwmK01hZnXFOYSyboRKRX8&#10;rQh3cmQSZYlKTJqEcTumGSTNYm6L9TPrRDgZlh8Y/7RIP6UY2KyV9D/2QFqK7qNlrZM07O60YYno&#10;Mro9RcEqhqikCiTFtFmH6S3sHZldyzVOc73jyWxMUu2Fz3GebMXU2/HZRK9f7tOpl8e9+gUAAP//&#10;AwBQSwMEFAAGAAgAAAAhAEBxNDjbAAAABAEAAA8AAABkcnMvZG93bnJldi54bWxMj0FLw0AQhe+C&#10;/2EZwZvdGEqpMZsigorixVQFb9PsNIlmZ9PstIn/3q0XvTx4vOG9b/LV5Dp1oCG0ng1czhJQxJW3&#10;LdcGXtd3F0tQQZAtdp7JwDcFWBWnJzlm1o/8QodSahVLOGRooBHpM61D1ZDDMPM9ccy2fnAo0Q61&#10;tgOOsdx1Ok2ShXbYclxosKfbhqqvcu8MPPG7G9Pl/cP2cQpvz596V37Izpjzs+nmGpTQJH/HcMSP&#10;6FBEpo3fsw2qMxAfkV89ZvN5tBsD6eIKdJHr//DFDwAAAP//AwBQSwECLQAUAAYACAAAACEAtoM4&#10;kv4AAADhAQAAEwAAAAAAAAAAAAAAAAAAAAAAW0NvbnRlbnRfVHlwZXNdLnhtbFBLAQItABQABgAI&#10;AAAAIQA4/SH/1gAAAJQBAAALAAAAAAAAAAAAAAAAAC8BAABfcmVscy8ucmVsc1BLAQItABQABgAI&#10;AAAAIQAegL1gHAIAACQEAAAOAAAAAAAAAAAAAAAAAC4CAABkcnMvZTJvRG9jLnhtbFBLAQItABQA&#10;BgAIAAAAIQBAcTQ42wAAAAQBAAAPAAAAAAAAAAAAAAAAAHYEAABkcnMvZG93bnJldi54bWxQSwUG&#10;AAAAAAQABADzAAAAfgUAAAAA&#10;" o:allowincell="f" fillcolor="#cbbaa1 [1945]" stroked="f">
              <v:textbox style="mso-fit-shape-to-text:t" inset=",0,,0">
                <w:txbxContent>
                  <w:p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6F36D8" w:rsidRPr="006F36D8">
                      <w:rPr>
                        <w:noProof/>
                        <w:color w:val="FFFFFF" w:themeColor="background1"/>
                        <w14:numForm w14:val="lining"/>
                      </w:rPr>
                      <w:t>8</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30D462B"/>
    <w:multiLevelType w:val="hybridMultilevel"/>
    <w:tmpl w:val="3B987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4C3942"/>
    <w:multiLevelType w:val="singleLevel"/>
    <w:tmpl w:val="C8727A20"/>
    <w:lvl w:ilvl="0">
      <w:start w:val="1"/>
      <w:numFmt w:val="decimal"/>
      <w:lvlText w:val="%1)"/>
      <w:legacy w:legacy="1" w:legacySpace="0" w:legacyIndent="360"/>
      <w:lvlJc w:val="left"/>
      <w:pPr>
        <w:ind w:left="720" w:hanging="360"/>
      </w:pPr>
    </w:lvl>
  </w:abstractNum>
  <w:abstractNum w:abstractNumId="3">
    <w:nsid w:val="13B66ED5"/>
    <w:multiLevelType w:val="hybridMultilevel"/>
    <w:tmpl w:val="3BB86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6">
    <w:nsid w:val="26067D21"/>
    <w:multiLevelType w:val="hybridMultilevel"/>
    <w:tmpl w:val="5B900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C609BE"/>
    <w:multiLevelType w:val="hybridMultilevel"/>
    <w:tmpl w:val="C016C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C001882"/>
    <w:multiLevelType w:val="hybridMultilevel"/>
    <w:tmpl w:val="ED22E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D810FED"/>
    <w:multiLevelType w:val="hybridMultilevel"/>
    <w:tmpl w:val="44D40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907C6A"/>
    <w:multiLevelType w:val="hybridMultilevel"/>
    <w:tmpl w:val="A31AA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EC629B3"/>
    <w:multiLevelType w:val="singleLevel"/>
    <w:tmpl w:val="C8727A20"/>
    <w:lvl w:ilvl="0">
      <w:start w:val="1"/>
      <w:numFmt w:val="decimal"/>
      <w:lvlText w:val="%1)"/>
      <w:legacy w:legacy="1" w:legacySpace="0" w:legacyIndent="360"/>
      <w:lvlJc w:val="left"/>
      <w:pPr>
        <w:ind w:left="720" w:hanging="360"/>
      </w:pPr>
    </w:lvl>
  </w:abstractNum>
  <w:abstractNum w:abstractNumId="14">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3"/>
  </w:num>
  <w:num w:numId="4">
    <w:abstractNumId w:val="14"/>
  </w:num>
  <w:num w:numId="5">
    <w:abstractNumId w:val="4"/>
  </w:num>
  <w:num w:numId="6">
    <w:abstractNumId w:val="4"/>
    <w:lvlOverride w:ilvl="0">
      <w:startOverride w:val="1"/>
    </w:lvlOverride>
  </w:num>
  <w:num w:numId="7">
    <w:abstractNumId w:val="8"/>
  </w:num>
  <w:num w:numId="8">
    <w:abstractNumId w:val="16"/>
  </w:num>
  <w:num w:numId="9">
    <w:abstractNumId w:val="15"/>
  </w:num>
  <w:num w:numId="10">
    <w:abstractNumId w:val="7"/>
  </w:num>
  <w:num w:numId="11">
    <w:abstractNumId w:val="5"/>
  </w:num>
  <w:num w:numId="12">
    <w:abstractNumId w:val="10"/>
  </w:num>
  <w:num w:numId="13">
    <w:abstractNumId w:val="9"/>
  </w:num>
  <w:num w:numId="14">
    <w:abstractNumId w:val="12"/>
  </w:num>
  <w:num w:numId="15">
    <w:abstractNumId w:val="6"/>
  </w:num>
  <w:num w:numId="16">
    <w:abstractNumId w:val="3"/>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4577"/>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2A0"/>
    <w:rsid w:val="00010E4E"/>
    <w:rsid w:val="00013B2A"/>
    <w:rsid w:val="000223D8"/>
    <w:rsid w:val="00030266"/>
    <w:rsid w:val="00033F9B"/>
    <w:rsid w:val="00034770"/>
    <w:rsid w:val="00046502"/>
    <w:rsid w:val="000725FB"/>
    <w:rsid w:val="00092630"/>
    <w:rsid w:val="000B1A50"/>
    <w:rsid w:val="000B4DA0"/>
    <w:rsid w:val="000B5830"/>
    <w:rsid w:val="000C32A2"/>
    <w:rsid w:val="000E1F82"/>
    <w:rsid w:val="000E3BDF"/>
    <w:rsid w:val="000F34D4"/>
    <w:rsid w:val="000F5411"/>
    <w:rsid w:val="0010043F"/>
    <w:rsid w:val="001007F0"/>
    <w:rsid w:val="001214A4"/>
    <w:rsid w:val="00125087"/>
    <w:rsid w:val="00146DFC"/>
    <w:rsid w:val="00150680"/>
    <w:rsid w:val="0017488E"/>
    <w:rsid w:val="0017501D"/>
    <w:rsid w:val="0018333B"/>
    <w:rsid w:val="00194E91"/>
    <w:rsid w:val="001A2D82"/>
    <w:rsid w:val="001A62C5"/>
    <w:rsid w:val="001B3500"/>
    <w:rsid w:val="001B540A"/>
    <w:rsid w:val="001C66BB"/>
    <w:rsid w:val="001D78F1"/>
    <w:rsid w:val="001E0899"/>
    <w:rsid w:val="0024064C"/>
    <w:rsid w:val="00242E4A"/>
    <w:rsid w:val="00267F18"/>
    <w:rsid w:val="00277531"/>
    <w:rsid w:val="00292CE8"/>
    <w:rsid w:val="002A07CB"/>
    <w:rsid w:val="002A2549"/>
    <w:rsid w:val="002C5511"/>
    <w:rsid w:val="002E1DA3"/>
    <w:rsid w:val="002E4692"/>
    <w:rsid w:val="002F116B"/>
    <w:rsid w:val="00303929"/>
    <w:rsid w:val="00314100"/>
    <w:rsid w:val="00314526"/>
    <w:rsid w:val="00331CF8"/>
    <w:rsid w:val="003358AF"/>
    <w:rsid w:val="00357489"/>
    <w:rsid w:val="0036070A"/>
    <w:rsid w:val="0037530E"/>
    <w:rsid w:val="0038393D"/>
    <w:rsid w:val="00383A3E"/>
    <w:rsid w:val="00384592"/>
    <w:rsid w:val="003A2CAB"/>
    <w:rsid w:val="003A746B"/>
    <w:rsid w:val="003B620C"/>
    <w:rsid w:val="003C158A"/>
    <w:rsid w:val="003C6F82"/>
    <w:rsid w:val="003F54D1"/>
    <w:rsid w:val="00413E8B"/>
    <w:rsid w:val="00420F92"/>
    <w:rsid w:val="00422AC5"/>
    <w:rsid w:val="004864FA"/>
    <w:rsid w:val="004A51BD"/>
    <w:rsid w:val="004C0B5E"/>
    <w:rsid w:val="004C6F35"/>
    <w:rsid w:val="004D6BEC"/>
    <w:rsid w:val="004E0926"/>
    <w:rsid w:val="004E17EE"/>
    <w:rsid w:val="004E798E"/>
    <w:rsid w:val="005140FB"/>
    <w:rsid w:val="00515EC0"/>
    <w:rsid w:val="00521FF5"/>
    <w:rsid w:val="005346C4"/>
    <w:rsid w:val="0054794E"/>
    <w:rsid w:val="005665AE"/>
    <w:rsid w:val="00570E86"/>
    <w:rsid w:val="00576707"/>
    <w:rsid w:val="00577A67"/>
    <w:rsid w:val="00580593"/>
    <w:rsid w:val="005A0E87"/>
    <w:rsid w:val="005A7659"/>
    <w:rsid w:val="005C0F56"/>
    <w:rsid w:val="005C48F4"/>
    <w:rsid w:val="005E6AF1"/>
    <w:rsid w:val="005E6C2B"/>
    <w:rsid w:val="005F3B8D"/>
    <w:rsid w:val="00635E23"/>
    <w:rsid w:val="00660DF0"/>
    <w:rsid w:val="00667555"/>
    <w:rsid w:val="00674A60"/>
    <w:rsid w:val="00683EEA"/>
    <w:rsid w:val="00697ACE"/>
    <w:rsid w:val="006B02CE"/>
    <w:rsid w:val="006B3F5A"/>
    <w:rsid w:val="006B7F76"/>
    <w:rsid w:val="006E6EA6"/>
    <w:rsid w:val="006F36D8"/>
    <w:rsid w:val="00721855"/>
    <w:rsid w:val="00747A1F"/>
    <w:rsid w:val="007664C8"/>
    <w:rsid w:val="00785966"/>
    <w:rsid w:val="007A50F0"/>
    <w:rsid w:val="007D7972"/>
    <w:rsid w:val="00816CE9"/>
    <w:rsid w:val="008234C3"/>
    <w:rsid w:val="00827CF4"/>
    <w:rsid w:val="00863BF5"/>
    <w:rsid w:val="0086654F"/>
    <w:rsid w:val="008B3901"/>
    <w:rsid w:val="008B6DAE"/>
    <w:rsid w:val="008F002B"/>
    <w:rsid w:val="008F786E"/>
    <w:rsid w:val="009213D9"/>
    <w:rsid w:val="00937D75"/>
    <w:rsid w:val="00971ACC"/>
    <w:rsid w:val="009A119B"/>
    <w:rsid w:val="009A32DB"/>
    <w:rsid w:val="009A4B7F"/>
    <w:rsid w:val="009A5FD6"/>
    <w:rsid w:val="009B1D9F"/>
    <w:rsid w:val="009B24DE"/>
    <w:rsid w:val="009C18F9"/>
    <w:rsid w:val="009C2ED4"/>
    <w:rsid w:val="009D01A6"/>
    <w:rsid w:val="009F69CB"/>
    <w:rsid w:val="00A01096"/>
    <w:rsid w:val="00A024B2"/>
    <w:rsid w:val="00A10AC3"/>
    <w:rsid w:val="00A55FFA"/>
    <w:rsid w:val="00A65BA0"/>
    <w:rsid w:val="00A7380B"/>
    <w:rsid w:val="00A74DCD"/>
    <w:rsid w:val="00AA79C8"/>
    <w:rsid w:val="00AD13DC"/>
    <w:rsid w:val="00AD5346"/>
    <w:rsid w:val="00AF3B41"/>
    <w:rsid w:val="00B22C35"/>
    <w:rsid w:val="00B64864"/>
    <w:rsid w:val="00B72078"/>
    <w:rsid w:val="00BE6ED6"/>
    <w:rsid w:val="00C260C9"/>
    <w:rsid w:val="00C3418A"/>
    <w:rsid w:val="00C368AF"/>
    <w:rsid w:val="00C41631"/>
    <w:rsid w:val="00C51932"/>
    <w:rsid w:val="00CB11F0"/>
    <w:rsid w:val="00CD12EE"/>
    <w:rsid w:val="00D13740"/>
    <w:rsid w:val="00D23FBB"/>
    <w:rsid w:val="00D2451E"/>
    <w:rsid w:val="00D452A0"/>
    <w:rsid w:val="00D62B1F"/>
    <w:rsid w:val="00DA02AD"/>
    <w:rsid w:val="00DA5780"/>
    <w:rsid w:val="00DB4436"/>
    <w:rsid w:val="00DC6493"/>
    <w:rsid w:val="00DE21B2"/>
    <w:rsid w:val="00DF690B"/>
    <w:rsid w:val="00E1253E"/>
    <w:rsid w:val="00E40017"/>
    <w:rsid w:val="00E5243E"/>
    <w:rsid w:val="00E52A9C"/>
    <w:rsid w:val="00E54EF8"/>
    <w:rsid w:val="00E557CF"/>
    <w:rsid w:val="00E64298"/>
    <w:rsid w:val="00E66357"/>
    <w:rsid w:val="00E91A9C"/>
    <w:rsid w:val="00E920A6"/>
    <w:rsid w:val="00EE2471"/>
    <w:rsid w:val="00F010DE"/>
    <w:rsid w:val="00F01721"/>
    <w:rsid w:val="00F24647"/>
    <w:rsid w:val="00F36644"/>
    <w:rsid w:val="00F37233"/>
    <w:rsid w:val="00F61C9E"/>
    <w:rsid w:val="00F65732"/>
    <w:rsid w:val="00F67691"/>
    <w:rsid w:val="00F67986"/>
    <w:rsid w:val="00F73288"/>
    <w:rsid w:val="00F75EA4"/>
    <w:rsid w:val="00F803BB"/>
    <w:rsid w:val="00F82C06"/>
    <w:rsid w:val="00FC0272"/>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98C723"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98C723"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98C723"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4B6211"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4B6211"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98C723"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98C723"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98C723" w:themeColor="accent1"/>
      <w:spacing w:val="15"/>
      <w:sz w:val="24"/>
      <w:szCs w:val="24"/>
    </w:rPr>
  </w:style>
  <w:style w:type="paragraph" w:styleId="Title">
    <w:name w:val="Title"/>
    <w:basedOn w:val="Normal"/>
    <w:next w:val="Normal"/>
    <w:link w:val="TitleChar"/>
    <w:uiPriority w:val="10"/>
    <w:qFormat/>
    <w:rsid w:val="0017501D"/>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71941A"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98C723"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98C723"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98C723"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4B6211"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4B6211"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98C723"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44E55"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98C723"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98C723" w:themeColor="accent1"/>
      </w:pBdr>
      <w:spacing w:before="200" w:after="280"/>
      <w:ind w:left="936" w:right="936"/>
    </w:pPr>
    <w:rPr>
      <w:b/>
      <w:bCs/>
      <w:i/>
      <w:iCs/>
      <w:color w:val="98C723" w:themeColor="accent1"/>
    </w:rPr>
  </w:style>
  <w:style w:type="character" w:customStyle="1" w:styleId="IntenseQuoteChar">
    <w:name w:val="Intense Quote Char"/>
    <w:basedOn w:val="DefaultParagraphFont"/>
    <w:link w:val="IntenseQuote"/>
    <w:uiPriority w:val="30"/>
    <w:rsid w:val="0017501D"/>
    <w:rPr>
      <w:b/>
      <w:bCs/>
      <w:i/>
      <w:iCs/>
      <w:color w:val="98C723"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98C723" w:themeColor="accent1"/>
    </w:rPr>
  </w:style>
  <w:style w:type="character" w:styleId="SubtleReference">
    <w:name w:val="Subtle Reference"/>
    <w:basedOn w:val="DefaultParagraphFont"/>
    <w:uiPriority w:val="31"/>
    <w:qFormat/>
    <w:rsid w:val="0017501D"/>
    <w:rPr>
      <w:smallCaps/>
      <w:color w:val="3C8890" w:themeColor="accent2"/>
      <w:u w:val="single"/>
    </w:rPr>
  </w:style>
  <w:style w:type="character" w:styleId="IntenseReference">
    <w:name w:val="Intense Reference"/>
    <w:basedOn w:val="DefaultParagraphFont"/>
    <w:uiPriority w:val="32"/>
    <w:qFormat/>
    <w:rsid w:val="0017501D"/>
    <w:rPr>
      <w:b/>
      <w:bCs/>
      <w:smallCaps/>
      <w:color w:val="3C8890"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426968"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rsid w:val="008B6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98C723"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98C723"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98C723"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4B6211"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4B6211"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98C723"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98C723"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98C723" w:themeColor="accent1"/>
      <w:spacing w:val="15"/>
      <w:sz w:val="24"/>
      <w:szCs w:val="24"/>
    </w:rPr>
  </w:style>
  <w:style w:type="paragraph" w:styleId="Title">
    <w:name w:val="Title"/>
    <w:basedOn w:val="Normal"/>
    <w:next w:val="Normal"/>
    <w:link w:val="TitleChar"/>
    <w:uiPriority w:val="10"/>
    <w:qFormat/>
    <w:rsid w:val="0017501D"/>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71941A"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98C723"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98C723"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98C723"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4B6211"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4B6211"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98C723"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44E55"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98C723"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98C723" w:themeColor="accent1"/>
      </w:pBdr>
      <w:spacing w:before="200" w:after="280"/>
      <w:ind w:left="936" w:right="936"/>
    </w:pPr>
    <w:rPr>
      <w:b/>
      <w:bCs/>
      <w:i/>
      <w:iCs/>
      <w:color w:val="98C723" w:themeColor="accent1"/>
    </w:rPr>
  </w:style>
  <w:style w:type="character" w:customStyle="1" w:styleId="IntenseQuoteChar">
    <w:name w:val="Intense Quote Char"/>
    <w:basedOn w:val="DefaultParagraphFont"/>
    <w:link w:val="IntenseQuote"/>
    <w:uiPriority w:val="30"/>
    <w:rsid w:val="0017501D"/>
    <w:rPr>
      <w:b/>
      <w:bCs/>
      <w:i/>
      <w:iCs/>
      <w:color w:val="98C723"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98C723" w:themeColor="accent1"/>
    </w:rPr>
  </w:style>
  <w:style w:type="character" w:styleId="SubtleReference">
    <w:name w:val="Subtle Reference"/>
    <w:basedOn w:val="DefaultParagraphFont"/>
    <w:uiPriority w:val="31"/>
    <w:qFormat/>
    <w:rsid w:val="0017501D"/>
    <w:rPr>
      <w:smallCaps/>
      <w:color w:val="3C8890" w:themeColor="accent2"/>
      <w:u w:val="single"/>
    </w:rPr>
  </w:style>
  <w:style w:type="character" w:styleId="IntenseReference">
    <w:name w:val="Intense Reference"/>
    <w:basedOn w:val="DefaultParagraphFont"/>
    <w:uiPriority w:val="32"/>
    <w:qFormat/>
    <w:rsid w:val="0017501D"/>
    <w:rPr>
      <w:b/>
      <w:bCs/>
      <w:smallCaps/>
      <w:color w:val="3C8890"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426968"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rsid w:val="008B6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406746">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12526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chart" Target="charts/chart4.xm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image" Target="media/image12.png"/><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m\AppData\Roaming\Microsoft\Templates\BusinessReport_Office201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Services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Percent</c:v>
                </c:pt>
              </c:strCache>
            </c:strRef>
          </c:tx>
          <c:invertIfNegative val="0"/>
          <c:cat>
            <c:strRef>
              <c:f>Sheet1!$A$2:$A$12</c:f>
              <c:strCache>
                <c:ptCount val="11"/>
                <c:pt idx="0">
                  <c:v>Meeting Room Hire</c:v>
                </c:pt>
                <c:pt idx="1">
                  <c:v>Office Space</c:v>
                </c:pt>
                <c:pt idx="2">
                  <c:v>Administration Support</c:v>
                </c:pt>
                <c:pt idx="3">
                  <c:v>Bi-Monthly Newsletter</c:v>
                </c:pt>
                <c:pt idx="4">
                  <c:v>Events and Promotions</c:v>
                </c:pt>
                <c:pt idx="5">
                  <c:v>Funding Assistance</c:v>
                </c:pt>
                <c:pt idx="6">
                  <c:v>Training for staff and Volunteers</c:v>
                </c:pt>
                <c:pt idx="7">
                  <c:v>Stategic Planning Facilitation</c:v>
                </c:pt>
                <c:pt idx="8">
                  <c:v>Phone support &amp; reception</c:v>
                </c:pt>
                <c:pt idx="9">
                  <c:v>Mail collection </c:v>
                </c:pt>
                <c:pt idx="10">
                  <c:v>Business management </c:v>
                </c:pt>
              </c:strCache>
            </c:strRef>
          </c:cat>
          <c:val>
            <c:numRef>
              <c:f>Sheet1!$B$2:$B$12</c:f>
              <c:numCache>
                <c:formatCode>General</c:formatCode>
                <c:ptCount val="11"/>
                <c:pt idx="0">
                  <c:v>64</c:v>
                </c:pt>
                <c:pt idx="1">
                  <c:v>32</c:v>
                </c:pt>
                <c:pt idx="2">
                  <c:v>28</c:v>
                </c:pt>
                <c:pt idx="3">
                  <c:v>56</c:v>
                </c:pt>
                <c:pt idx="4">
                  <c:v>72</c:v>
                </c:pt>
                <c:pt idx="5">
                  <c:v>24</c:v>
                </c:pt>
                <c:pt idx="6">
                  <c:v>52</c:v>
                </c:pt>
                <c:pt idx="7">
                  <c:v>24</c:v>
                </c:pt>
                <c:pt idx="8">
                  <c:v>40</c:v>
                </c:pt>
                <c:pt idx="9">
                  <c:v>32</c:v>
                </c:pt>
                <c:pt idx="10">
                  <c:v>16</c:v>
                </c:pt>
              </c:numCache>
            </c:numRef>
          </c:val>
        </c:ser>
        <c:dLbls>
          <c:showLegendKey val="0"/>
          <c:showVal val="0"/>
          <c:showCatName val="0"/>
          <c:showSerName val="0"/>
          <c:showPercent val="0"/>
          <c:showBubbleSize val="0"/>
        </c:dLbls>
        <c:gapWidth val="150"/>
        <c:shape val="box"/>
        <c:axId val="147835136"/>
        <c:axId val="86056960"/>
        <c:axId val="0"/>
      </c:bar3DChart>
      <c:catAx>
        <c:axId val="147835136"/>
        <c:scaling>
          <c:orientation val="minMax"/>
        </c:scaling>
        <c:delete val="0"/>
        <c:axPos val="b"/>
        <c:majorTickMark val="out"/>
        <c:minorTickMark val="none"/>
        <c:tickLblPos val="nextTo"/>
        <c:crossAx val="86056960"/>
        <c:crosses val="autoZero"/>
        <c:auto val="1"/>
        <c:lblAlgn val="ctr"/>
        <c:lblOffset val="100"/>
        <c:noMultiLvlLbl val="0"/>
      </c:catAx>
      <c:valAx>
        <c:axId val="86056960"/>
        <c:scaling>
          <c:orientation val="minMax"/>
        </c:scaling>
        <c:delete val="0"/>
        <c:axPos val="l"/>
        <c:majorGridlines/>
        <c:numFmt formatCode="General" sourceLinked="1"/>
        <c:majorTickMark val="out"/>
        <c:minorTickMark val="none"/>
        <c:tickLblPos val="nextTo"/>
        <c:crossAx val="147835136"/>
        <c:crosses val="autoZero"/>
        <c:crossBetween val="between"/>
      </c:valAx>
    </c:plotArea>
    <c:legend>
      <c:legendPos val="r"/>
      <c:layout/>
      <c:overlay val="0"/>
    </c:legend>
    <c:plotVisOnly val="1"/>
    <c:dispBlanksAs val="gap"/>
    <c:showDLblsOverMax val="0"/>
  </c:chart>
  <c:spPr>
    <a:effectLst>
      <a:outerShdw blurRad="50800" dist="50800" dir="5400000" algn="ctr" rotWithShape="0">
        <a:srgbClr val="000000">
          <a:alpha val="81000"/>
        </a:srgbClr>
      </a:out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SHOUT Membership</c:v>
                </c:pt>
              </c:strCache>
            </c:strRef>
          </c:tx>
          <c:cat>
            <c:strRef>
              <c:f>Sheet1!$A$2:$A$4</c:f>
              <c:strCache>
                <c:ptCount val="3"/>
                <c:pt idx="0">
                  <c:v>Affiliate Members</c:v>
                </c:pt>
                <c:pt idx="1">
                  <c:v>Full Members</c:v>
                </c:pt>
                <c:pt idx="2">
                  <c:v>Corporate Members</c:v>
                </c:pt>
              </c:strCache>
            </c:strRef>
          </c:cat>
          <c:val>
            <c:numRef>
              <c:f>Sheet1!$B$2:$B$4</c:f>
              <c:numCache>
                <c:formatCode>General</c:formatCode>
                <c:ptCount val="3"/>
                <c:pt idx="0">
                  <c:v>11</c:v>
                </c:pt>
                <c:pt idx="1">
                  <c:v>8</c:v>
                </c:pt>
                <c:pt idx="2">
                  <c:v>1.4</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effectLst>
      <a:outerShdw blurRad="50800" dist="50800" dir="5400000" algn="ctr" rotWithShape="0">
        <a:srgbClr val="000000">
          <a:alpha val="81000"/>
        </a:srgbClr>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Sheet1!$B$1</c:f>
              <c:strCache>
                <c:ptCount val="1"/>
                <c:pt idx="0">
                  <c:v>Future Considerations</c:v>
                </c:pt>
              </c:strCache>
            </c:strRef>
          </c:tx>
          <c:invertIfNegative val="0"/>
          <c:cat>
            <c:strRef>
              <c:f>Sheet1!$A$2:$A$7</c:f>
              <c:strCache>
                <c:ptCount val="6"/>
                <c:pt idx="0">
                  <c:v>Training for group facilitators</c:v>
                </c:pt>
                <c:pt idx="1">
                  <c:v>Legal and insurance workshops</c:v>
                </c:pt>
                <c:pt idx="2">
                  <c:v>Training managing expections</c:v>
                </c:pt>
                <c:pt idx="3">
                  <c:v>Subscription to media service</c:v>
                </c:pt>
                <c:pt idx="4">
                  <c:v>Human resources management</c:v>
                </c:pt>
                <c:pt idx="5">
                  <c:v>Social media management</c:v>
                </c:pt>
              </c:strCache>
            </c:strRef>
          </c:cat>
          <c:val>
            <c:numRef>
              <c:f>Sheet1!$B$2:$B$7</c:f>
              <c:numCache>
                <c:formatCode>General</c:formatCode>
                <c:ptCount val="6"/>
                <c:pt idx="0">
                  <c:v>50</c:v>
                </c:pt>
                <c:pt idx="1">
                  <c:v>50</c:v>
                </c:pt>
                <c:pt idx="2">
                  <c:v>40</c:v>
                </c:pt>
                <c:pt idx="3">
                  <c:v>5</c:v>
                </c:pt>
                <c:pt idx="4">
                  <c:v>2.5</c:v>
                </c:pt>
                <c:pt idx="5">
                  <c:v>2.5</c:v>
                </c:pt>
              </c:numCache>
            </c:numRef>
          </c:val>
        </c:ser>
        <c:dLbls>
          <c:showLegendKey val="0"/>
          <c:showVal val="0"/>
          <c:showCatName val="0"/>
          <c:showSerName val="0"/>
          <c:showPercent val="0"/>
          <c:showBubbleSize val="0"/>
        </c:dLbls>
        <c:gapWidth val="150"/>
        <c:axId val="147601664"/>
        <c:axId val="147607552"/>
      </c:barChart>
      <c:catAx>
        <c:axId val="147601664"/>
        <c:scaling>
          <c:orientation val="minMax"/>
        </c:scaling>
        <c:delete val="0"/>
        <c:axPos val="b"/>
        <c:majorTickMark val="out"/>
        <c:minorTickMark val="none"/>
        <c:tickLblPos val="nextTo"/>
        <c:crossAx val="147607552"/>
        <c:crosses val="autoZero"/>
        <c:auto val="1"/>
        <c:lblAlgn val="ctr"/>
        <c:lblOffset val="100"/>
        <c:noMultiLvlLbl val="0"/>
      </c:catAx>
      <c:valAx>
        <c:axId val="147607552"/>
        <c:scaling>
          <c:orientation val="minMax"/>
        </c:scaling>
        <c:delete val="0"/>
        <c:axPos val="l"/>
        <c:majorGridlines/>
        <c:numFmt formatCode="General" sourceLinked="1"/>
        <c:majorTickMark val="out"/>
        <c:minorTickMark val="none"/>
        <c:tickLblPos val="nextTo"/>
        <c:crossAx val="147601664"/>
        <c:crosses val="autoZero"/>
        <c:crossBetween val="between"/>
      </c:valAx>
    </c:plotArea>
    <c:legend>
      <c:legendPos val="r"/>
      <c:layout/>
      <c:overlay val="0"/>
    </c:legend>
    <c:plotVisOnly val="1"/>
    <c:dispBlanksAs val="gap"/>
    <c:showDLblsOverMax val="0"/>
  </c:chart>
  <c:spPr>
    <a:effectLst>
      <a:outerShdw blurRad="50800" dist="50800" dir="5400000" algn="ctr" rotWithShape="0">
        <a:srgbClr val="000000">
          <a:alpha val="77000"/>
        </a:srgbClr>
      </a:outerShdw>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Attendance at Training</c:v>
                </c:pt>
              </c:strCache>
            </c:strRef>
          </c:tx>
          <c:cat>
            <c:strRef>
              <c:f>Sheet1!$A$2:$A$3</c:f>
              <c:strCache>
                <c:ptCount val="2"/>
                <c:pt idx="0">
                  <c:v>Yes</c:v>
                </c:pt>
                <c:pt idx="1">
                  <c:v>No</c:v>
                </c:pt>
              </c:strCache>
            </c:strRef>
          </c:cat>
          <c:val>
            <c:numRef>
              <c:f>Sheet1!$B$2:$B$3</c:f>
              <c:numCache>
                <c:formatCode>General</c:formatCode>
                <c:ptCount val="2"/>
                <c:pt idx="0">
                  <c:v>32</c:v>
                </c:pt>
                <c:pt idx="1">
                  <c:v>64</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effectLst>
      <a:outerShdw blurRad="50800" dist="50800" dir="5400000" algn="ctr" rotWithShape="0">
        <a:srgbClr val="000000">
          <a:alpha val="77000"/>
        </a:srgbClr>
      </a:outerShd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Sheet1!$B$1</c:f>
              <c:strCache>
                <c:ptCount val="1"/>
                <c:pt idx="0">
                  <c:v>Future Growth Areas for SHOUT </c:v>
                </c:pt>
              </c:strCache>
            </c:strRef>
          </c:tx>
          <c:invertIfNegative val="0"/>
          <c:cat>
            <c:strRef>
              <c:f>Sheet1!$A$2:$A$7</c:f>
              <c:strCache>
                <c:ptCount val="6"/>
                <c:pt idx="0">
                  <c:v>Capability and staffing</c:v>
                </c:pt>
                <c:pt idx="1">
                  <c:v>Expansion of services </c:v>
                </c:pt>
                <c:pt idx="2">
                  <c:v>Front end support</c:v>
                </c:pt>
                <c:pt idx="3">
                  <c:v>Governance support</c:v>
                </c:pt>
                <c:pt idx="4">
                  <c:v>Increased media profile</c:v>
                </c:pt>
                <c:pt idx="5">
                  <c:v>Filing storage</c:v>
                </c:pt>
              </c:strCache>
            </c:strRef>
          </c:cat>
          <c:val>
            <c:numRef>
              <c:f>Sheet1!$B$2:$B$7</c:f>
              <c:numCache>
                <c:formatCode>General</c:formatCode>
                <c:ptCount val="6"/>
                <c:pt idx="0">
                  <c:v>34.78</c:v>
                </c:pt>
                <c:pt idx="1">
                  <c:v>52.17</c:v>
                </c:pt>
                <c:pt idx="2">
                  <c:v>30.43</c:v>
                </c:pt>
                <c:pt idx="3">
                  <c:v>21.74</c:v>
                </c:pt>
                <c:pt idx="4">
                  <c:v>60.87</c:v>
                </c:pt>
                <c:pt idx="5">
                  <c:v>2</c:v>
                </c:pt>
              </c:numCache>
            </c:numRef>
          </c:val>
        </c:ser>
        <c:dLbls>
          <c:showLegendKey val="0"/>
          <c:showVal val="0"/>
          <c:showCatName val="0"/>
          <c:showSerName val="0"/>
          <c:showPercent val="0"/>
          <c:showBubbleSize val="0"/>
        </c:dLbls>
        <c:gapWidth val="150"/>
        <c:axId val="147695872"/>
        <c:axId val="147701760"/>
      </c:barChart>
      <c:catAx>
        <c:axId val="147695872"/>
        <c:scaling>
          <c:orientation val="minMax"/>
        </c:scaling>
        <c:delete val="0"/>
        <c:axPos val="b"/>
        <c:majorTickMark val="out"/>
        <c:minorTickMark val="none"/>
        <c:tickLblPos val="nextTo"/>
        <c:crossAx val="147701760"/>
        <c:crosses val="autoZero"/>
        <c:auto val="1"/>
        <c:lblAlgn val="ctr"/>
        <c:lblOffset val="100"/>
        <c:noMultiLvlLbl val="0"/>
      </c:catAx>
      <c:valAx>
        <c:axId val="147701760"/>
        <c:scaling>
          <c:orientation val="minMax"/>
        </c:scaling>
        <c:delete val="0"/>
        <c:axPos val="l"/>
        <c:majorGridlines/>
        <c:numFmt formatCode="General" sourceLinked="1"/>
        <c:majorTickMark val="out"/>
        <c:minorTickMark val="none"/>
        <c:tickLblPos val="nextTo"/>
        <c:crossAx val="147695872"/>
        <c:crosses val="autoZero"/>
        <c:crossBetween val="between"/>
      </c:valAx>
    </c:plotArea>
    <c:legend>
      <c:legendPos val="r"/>
      <c:layout/>
      <c:overlay val="0"/>
    </c:legend>
    <c:plotVisOnly val="1"/>
    <c:dispBlanksAs val="gap"/>
    <c:showDLblsOverMax val="0"/>
  </c:chart>
  <c:spPr>
    <a:effectLst>
      <a:outerShdw blurRad="50800" dist="50800" dir="5400000" algn="ctr" rotWithShape="0">
        <a:srgbClr val="000000">
          <a:alpha val="77000"/>
        </a:srgbClr>
      </a:outerShdw>
    </a:effectLst>
  </c:sp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quity">
  <a:themeElements>
    <a:clrScheme name="SHOUT">
      <a:dk1>
        <a:sysClr val="windowText" lastClr="000000"/>
      </a:dk1>
      <a:lt1>
        <a:sysClr val="window" lastClr="FFFFFF"/>
      </a:lt1>
      <a:dk2>
        <a:srgbClr val="5B6973"/>
      </a:dk2>
      <a:lt2>
        <a:srgbClr val="E7ECED"/>
      </a:lt2>
      <a:accent1>
        <a:srgbClr val="98C723"/>
      </a:accent1>
      <a:accent2>
        <a:srgbClr val="3C8890"/>
      </a:accent2>
      <a:accent3>
        <a:srgbClr val="DEAE00"/>
      </a:accent3>
      <a:accent4>
        <a:srgbClr val="633560"/>
      </a:accent4>
      <a:accent5>
        <a:srgbClr val="E31726"/>
      </a:accent5>
      <a:accent6>
        <a:srgbClr val="A98D63"/>
      </a:accent6>
      <a:hlink>
        <a:srgbClr val="426968"/>
      </a:hlink>
      <a:folHlink>
        <a:srgbClr val="0B6A7D"/>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3C745AEC-5630-4E91-93F1-1DD94BC41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9</Pages>
  <Words>1707</Words>
  <Characters>9023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2019-03-25T04:16:00Z</dcterms:created>
  <dcterms:modified xsi:type="dcterms:W3CDTF">2019-10-27T23:08:00Z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